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343" w:rsidRDefault="007C0343" w:rsidP="006F0EEF">
      <w:pPr>
        <w:pStyle w:val="61"/>
        <w:shd w:val="clear" w:color="auto" w:fill="auto"/>
        <w:spacing w:before="0" w:line="240" w:lineRule="auto"/>
        <w:ind w:firstLine="709"/>
        <w:jc w:val="both"/>
      </w:pPr>
    </w:p>
    <w:p w:rsidR="007C0343" w:rsidRDefault="008D27ED" w:rsidP="006F0EEF">
      <w:pPr>
        <w:pStyle w:val="80"/>
        <w:shd w:val="clear" w:color="auto" w:fill="auto"/>
        <w:spacing w:after="0" w:line="240" w:lineRule="auto"/>
        <w:ind w:firstLine="709"/>
      </w:pPr>
      <w:r>
        <w:rPr>
          <w:rStyle w:val="81"/>
          <w:b/>
          <w:bCs/>
        </w:rPr>
        <w:t>КОМПЛЕКСНАЯ СИСТЕМА СТРАХОВАНИЯ В ЖИЛИЩНОЙ СФЕРЕ</w:t>
      </w:r>
    </w:p>
    <w:p w:rsidR="007C0343" w:rsidRDefault="008D27ED" w:rsidP="006F0EEF">
      <w:pPr>
        <w:pStyle w:val="80"/>
        <w:shd w:val="clear" w:color="auto" w:fill="auto"/>
        <w:spacing w:after="0" w:line="240" w:lineRule="auto"/>
        <w:ind w:firstLine="709"/>
      </w:pPr>
      <w:r>
        <w:rPr>
          <w:rStyle w:val="81"/>
          <w:b/>
          <w:bCs/>
        </w:rPr>
        <w:t>ГОРОДА МОСКВЫ</w:t>
      </w:r>
    </w:p>
    <w:p w:rsidR="007C0343" w:rsidRDefault="008D27ED" w:rsidP="006F0EEF">
      <w:pPr>
        <w:pStyle w:val="6"/>
        <w:shd w:val="clear" w:color="auto" w:fill="auto"/>
        <w:spacing w:before="0" w:after="0" w:line="240" w:lineRule="auto"/>
        <w:ind w:firstLine="709"/>
        <w:jc w:val="both"/>
      </w:pPr>
      <w:r>
        <w:rPr>
          <w:rStyle w:val="12"/>
        </w:rPr>
        <w:t xml:space="preserve">В целях защиты имущественных интересов и </w:t>
      </w:r>
      <w:r>
        <w:rPr>
          <w:rStyle w:val="12"/>
        </w:rPr>
        <w:t>жилищных прав москвичей по решению Правительства Москвы сформирована комплексная система страхования в жилищной сфере города Москвы, включающая:</w:t>
      </w:r>
    </w:p>
    <w:p w:rsidR="007C0343" w:rsidRDefault="008D27ED" w:rsidP="006F0EEF">
      <w:pPr>
        <w:pStyle w:val="6"/>
        <w:numPr>
          <w:ilvl w:val="0"/>
          <w:numId w:val="1"/>
        </w:numPr>
        <w:shd w:val="clear" w:color="auto" w:fill="auto"/>
        <w:tabs>
          <w:tab w:val="left" w:pos="1452"/>
        </w:tabs>
        <w:spacing w:before="0" w:after="0" w:line="240" w:lineRule="auto"/>
        <w:ind w:firstLine="709"/>
        <w:jc w:val="both"/>
      </w:pPr>
      <w:r>
        <w:rPr>
          <w:rStyle w:val="12"/>
        </w:rPr>
        <w:t>добровольное страхование жилых помещений в многоквартирных домах;</w:t>
      </w:r>
    </w:p>
    <w:p w:rsidR="007C0343" w:rsidRDefault="008D27ED" w:rsidP="006F0EEF">
      <w:pPr>
        <w:pStyle w:val="6"/>
        <w:numPr>
          <w:ilvl w:val="0"/>
          <w:numId w:val="1"/>
        </w:numPr>
        <w:shd w:val="clear" w:color="auto" w:fill="auto"/>
        <w:tabs>
          <w:tab w:val="left" w:pos="1514"/>
        </w:tabs>
        <w:spacing w:before="0" w:after="0" w:line="240" w:lineRule="auto"/>
        <w:ind w:firstLine="709"/>
        <w:jc w:val="both"/>
      </w:pPr>
      <w:r>
        <w:rPr>
          <w:rStyle w:val="12"/>
        </w:rPr>
        <w:t>добровольное страхование объектов общего имущ</w:t>
      </w:r>
      <w:r>
        <w:rPr>
          <w:rStyle w:val="12"/>
        </w:rPr>
        <w:t>ества собственников</w:t>
      </w:r>
    </w:p>
    <w:p w:rsidR="007C0343" w:rsidRDefault="008D27ED" w:rsidP="006F0EEF">
      <w:pPr>
        <w:pStyle w:val="6"/>
        <w:shd w:val="clear" w:color="auto" w:fill="auto"/>
        <w:spacing w:before="0" w:after="0" w:line="240" w:lineRule="auto"/>
        <w:ind w:firstLine="709"/>
        <w:jc w:val="both"/>
      </w:pPr>
      <w:r>
        <w:rPr>
          <w:rStyle w:val="12"/>
        </w:rPr>
        <w:t>помещений в многоквартирных домах.</w:t>
      </w:r>
    </w:p>
    <w:p w:rsidR="007C0343" w:rsidRDefault="008D27ED" w:rsidP="006F0EEF">
      <w:pPr>
        <w:pStyle w:val="6"/>
        <w:shd w:val="clear" w:color="auto" w:fill="auto"/>
        <w:spacing w:before="0" w:after="0" w:line="240" w:lineRule="auto"/>
        <w:ind w:firstLine="709"/>
        <w:jc w:val="both"/>
      </w:pPr>
      <w:r>
        <w:rPr>
          <w:rStyle w:val="12"/>
        </w:rPr>
        <w:t>Реализация комплексной системы страхования в жилищной сфере города Москвы регламентируется следующими нормативными правовыми актами Правительства Москвы:</w:t>
      </w:r>
    </w:p>
    <w:p w:rsidR="007C0343" w:rsidRDefault="008D27ED" w:rsidP="006F0EEF">
      <w:pPr>
        <w:pStyle w:val="6"/>
        <w:numPr>
          <w:ilvl w:val="0"/>
          <w:numId w:val="1"/>
        </w:numPr>
        <w:shd w:val="clear" w:color="auto" w:fill="auto"/>
        <w:tabs>
          <w:tab w:val="left" w:pos="1471"/>
        </w:tabs>
        <w:spacing w:before="0" w:after="0" w:line="240" w:lineRule="auto"/>
        <w:ind w:firstLine="709"/>
        <w:jc w:val="both"/>
      </w:pPr>
      <w:r>
        <w:rPr>
          <w:rStyle w:val="12"/>
        </w:rPr>
        <w:t>Постановление Правительства Москвы от 1 октября</w:t>
      </w:r>
      <w:r>
        <w:rPr>
          <w:rStyle w:val="12"/>
        </w:rPr>
        <w:t xml:space="preserve"> 2002 г. № 821-ПП </w:t>
      </w:r>
      <w:r>
        <w:rPr>
          <w:rStyle w:val="a9"/>
        </w:rPr>
        <w:t xml:space="preserve">«О </w:t>
      </w:r>
      <w:r>
        <w:rPr>
          <w:rStyle w:val="12"/>
        </w:rPr>
        <w:t>мерах по дальнейшему развитию страхования жилых помещений в городе Москве»,</w:t>
      </w:r>
    </w:p>
    <w:p w:rsidR="007C0343" w:rsidRDefault="008D27ED" w:rsidP="006F0EEF">
      <w:pPr>
        <w:pStyle w:val="6"/>
        <w:numPr>
          <w:ilvl w:val="0"/>
          <w:numId w:val="1"/>
        </w:numPr>
        <w:shd w:val="clear" w:color="auto" w:fill="auto"/>
        <w:tabs>
          <w:tab w:val="left" w:pos="1442"/>
        </w:tabs>
        <w:spacing w:before="0" w:after="0" w:line="240" w:lineRule="auto"/>
        <w:ind w:firstLine="709"/>
        <w:jc w:val="both"/>
      </w:pPr>
      <w:r>
        <w:rPr>
          <w:rStyle w:val="12"/>
        </w:rPr>
        <w:t xml:space="preserve">Постановление Правительства Москвы от 13 июня 2006 г.№ 391-ПП </w:t>
      </w:r>
      <w:r>
        <w:rPr>
          <w:rStyle w:val="a9"/>
        </w:rPr>
        <w:t xml:space="preserve">«О </w:t>
      </w:r>
      <w:r>
        <w:rPr>
          <w:rStyle w:val="12"/>
        </w:rPr>
        <w:t xml:space="preserve">мерах по развитию страхования общего имущества собственников помещений в многоквартирных </w:t>
      </w:r>
      <w:r>
        <w:rPr>
          <w:rStyle w:val="12"/>
        </w:rPr>
        <w:t>домах»,</w:t>
      </w:r>
    </w:p>
    <w:p w:rsidR="007C0343" w:rsidRDefault="008D27ED" w:rsidP="006F0EEF">
      <w:pPr>
        <w:pStyle w:val="6"/>
        <w:numPr>
          <w:ilvl w:val="0"/>
          <w:numId w:val="1"/>
        </w:numPr>
        <w:shd w:val="clear" w:color="auto" w:fill="auto"/>
        <w:tabs>
          <w:tab w:val="left" w:pos="1447"/>
        </w:tabs>
        <w:spacing w:before="0" w:after="0" w:line="240" w:lineRule="auto"/>
        <w:ind w:firstLine="709"/>
        <w:jc w:val="both"/>
      </w:pPr>
      <w:r>
        <w:rPr>
          <w:rStyle w:val="12"/>
        </w:rPr>
        <w:t xml:space="preserve">Постановление Правительства Москвы от 9 марта 2010 г. № 194-ПП </w:t>
      </w:r>
      <w:r>
        <w:rPr>
          <w:rStyle w:val="a9"/>
        </w:rPr>
        <w:t xml:space="preserve">«О </w:t>
      </w:r>
      <w:r>
        <w:rPr>
          <w:rStyle w:val="12"/>
        </w:rPr>
        <w:t>внесении изменений в постановление Правительства Москвы от 1 октября 2002 г. № 821-ПП»,</w:t>
      </w:r>
    </w:p>
    <w:p w:rsidR="007C0343" w:rsidRDefault="008D27ED" w:rsidP="006F0EEF">
      <w:pPr>
        <w:pStyle w:val="6"/>
        <w:numPr>
          <w:ilvl w:val="0"/>
          <w:numId w:val="1"/>
        </w:numPr>
        <w:shd w:val="clear" w:color="auto" w:fill="auto"/>
        <w:tabs>
          <w:tab w:val="left" w:pos="1462"/>
        </w:tabs>
        <w:spacing w:before="0" w:after="0" w:line="240" w:lineRule="auto"/>
        <w:ind w:firstLine="709"/>
        <w:jc w:val="both"/>
      </w:pPr>
      <w:r>
        <w:rPr>
          <w:rStyle w:val="12"/>
        </w:rPr>
        <w:t>Постановление Правительства Москвы от</w:t>
      </w:r>
      <w:proofErr w:type="gramStart"/>
      <w:r>
        <w:rPr>
          <w:rStyle w:val="12"/>
        </w:rPr>
        <w:t xml:space="preserve"> И</w:t>
      </w:r>
      <w:proofErr w:type="gramEnd"/>
      <w:r>
        <w:rPr>
          <w:rStyle w:val="12"/>
        </w:rPr>
        <w:t xml:space="preserve"> октября 2011 г. </w:t>
      </w:r>
      <w:r>
        <w:rPr>
          <w:rStyle w:val="12"/>
          <w:lang w:val="en-US"/>
        </w:rPr>
        <w:t>N</w:t>
      </w:r>
      <w:r w:rsidRPr="006F0EEF">
        <w:rPr>
          <w:rStyle w:val="12"/>
        </w:rPr>
        <w:t xml:space="preserve"> </w:t>
      </w:r>
      <w:r>
        <w:rPr>
          <w:rStyle w:val="12"/>
        </w:rPr>
        <w:t>483-ПП «О мерах по развитию комплекс</w:t>
      </w:r>
      <w:r>
        <w:rPr>
          <w:rStyle w:val="12"/>
        </w:rPr>
        <w:t>ной системы страхования в жилищной сфере города Москвы и внесении изменений в правовые акты Правительства Москвы».</w:t>
      </w:r>
    </w:p>
    <w:p w:rsidR="007C0343" w:rsidRDefault="008D27ED" w:rsidP="006F0EEF">
      <w:pPr>
        <w:pStyle w:val="6"/>
        <w:shd w:val="clear" w:color="auto" w:fill="auto"/>
        <w:spacing w:before="0" w:after="0" w:line="240" w:lineRule="auto"/>
        <w:ind w:firstLine="709"/>
        <w:jc w:val="both"/>
        <w:rPr>
          <w:rStyle w:val="a9"/>
        </w:rPr>
      </w:pPr>
      <w:r>
        <w:rPr>
          <w:rStyle w:val="a9"/>
        </w:rPr>
        <w:t xml:space="preserve">Координатор проекта </w:t>
      </w:r>
      <w:r>
        <w:rPr>
          <w:rStyle w:val="12"/>
        </w:rPr>
        <w:t xml:space="preserve">- Государственное казенное учреждение города Москвы "Городской центр жилищного страхования" </w:t>
      </w:r>
      <w:r>
        <w:rPr>
          <w:rStyle w:val="a9"/>
        </w:rPr>
        <w:t>(ГКУ «Центр жилищного страхов</w:t>
      </w:r>
      <w:r>
        <w:rPr>
          <w:rStyle w:val="a9"/>
        </w:rPr>
        <w:t xml:space="preserve">ания»), </w:t>
      </w:r>
      <w:r>
        <w:rPr>
          <w:rStyle w:val="12"/>
        </w:rPr>
        <w:t xml:space="preserve">тел.(499) </w:t>
      </w:r>
      <w:r>
        <w:rPr>
          <w:rStyle w:val="a9"/>
        </w:rPr>
        <w:t xml:space="preserve">238 </w:t>
      </w:r>
      <w:r>
        <w:rPr>
          <w:rStyle w:val="12"/>
        </w:rPr>
        <w:t>0494,</w:t>
      </w:r>
      <w:hyperlink r:id="rId8" w:history="1">
        <w:r>
          <w:rPr>
            <w:rStyle w:val="a3"/>
            <w:lang w:val="en-US"/>
          </w:rPr>
          <w:t>http</w:t>
        </w:r>
        <w:r w:rsidRPr="006F0EEF">
          <w:rPr>
            <w:rStyle w:val="a3"/>
          </w:rPr>
          <w:t>://</w:t>
        </w:r>
        <w:proofErr w:type="spellStart"/>
        <w:r>
          <w:rPr>
            <w:rStyle w:val="a3"/>
            <w:lang w:val="en-US"/>
          </w:rPr>
          <w:t>gcgs</w:t>
        </w:r>
        <w:proofErr w:type="spellEnd"/>
        <w:r w:rsidRPr="006F0EEF"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ru</w:t>
        </w:r>
        <w:proofErr w:type="spellEnd"/>
      </w:hyperlink>
      <w:r w:rsidRPr="006F0EEF">
        <w:rPr>
          <w:rStyle w:val="a9"/>
        </w:rPr>
        <w:t>.</w:t>
      </w:r>
    </w:p>
    <w:p w:rsidR="003D095C" w:rsidRDefault="003D095C" w:rsidP="006F0EEF">
      <w:pPr>
        <w:pStyle w:val="6"/>
        <w:shd w:val="clear" w:color="auto" w:fill="auto"/>
        <w:spacing w:before="0" w:after="0" w:line="240" w:lineRule="auto"/>
        <w:ind w:firstLine="709"/>
        <w:jc w:val="both"/>
      </w:pPr>
    </w:p>
    <w:p w:rsidR="007C0343" w:rsidRDefault="008D27ED" w:rsidP="006F0EEF">
      <w:pPr>
        <w:pStyle w:val="24"/>
        <w:keepNext/>
        <w:keepLines/>
        <w:shd w:val="clear" w:color="auto" w:fill="auto"/>
        <w:spacing w:before="0" w:after="0" w:line="240" w:lineRule="auto"/>
        <w:ind w:firstLine="709"/>
      </w:pPr>
      <w:bookmarkStart w:id="0" w:name="bookmark1"/>
      <w:r>
        <w:rPr>
          <w:rStyle w:val="25"/>
          <w:b/>
          <w:bCs/>
        </w:rPr>
        <w:t>СТРАХОВАНИЕ ЖИЛЫХ ПОМЕЩЕНИЙ</w:t>
      </w:r>
      <w:bookmarkEnd w:id="0"/>
    </w:p>
    <w:p w:rsidR="007C0343" w:rsidRDefault="008D27ED" w:rsidP="006F0EEF">
      <w:pPr>
        <w:pStyle w:val="6"/>
        <w:shd w:val="clear" w:color="auto" w:fill="auto"/>
        <w:spacing w:before="0" w:after="0" w:line="240" w:lineRule="auto"/>
        <w:ind w:firstLine="709"/>
        <w:jc w:val="both"/>
      </w:pPr>
      <w:r>
        <w:rPr>
          <w:rStyle w:val="a9"/>
        </w:rPr>
        <w:t xml:space="preserve">Страхователи: </w:t>
      </w:r>
      <w:r>
        <w:rPr>
          <w:rStyle w:val="12"/>
        </w:rPr>
        <w:t xml:space="preserve">граждане РФ - собственники или наниматели жилого помещения жилищного фонда города Москвы, зарегистрированные в нем по месту жительства, а </w:t>
      </w:r>
      <w:r>
        <w:rPr>
          <w:rStyle w:val="12"/>
        </w:rPr>
        <w:t xml:space="preserve">также их законные представители; пользователи жилого помещения, находящегося в собственности города Москвы и переданного </w:t>
      </w:r>
      <w:proofErr w:type="spellStart"/>
      <w:r>
        <w:rPr>
          <w:rStyle w:val="12"/>
        </w:rPr>
        <w:t>импо</w:t>
      </w:r>
      <w:proofErr w:type="spellEnd"/>
      <w:r>
        <w:rPr>
          <w:rStyle w:val="12"/>
        </w:rPr>
        <w:t xml:space="preserve"> договору купл</w:t>
      </w:r>
      <w:proofErr w:type="gramStart"/>
      <w:r>
        <w:rPr>
          <w:rStyle w:val="12"/>
        </w:rPr>
        <w:t>и-</w:t>
      </w:r>
      <w:proofErr w:type="gramEnd"/>
      <w:r>
        <w:rPr>
          <w:rStyle w:val="12"/>
        </w:rPr>
        <w:t xml:space="preserve"> продажи с рассрочкой платежа, зарегистрированные в нем по месту жительства.</w:t>
      </w:r>
    </w:p>
    <w:p w:rsidR="007C0343" w:rsidRDefault="008D27ED" w:rsidP="006F0EEF">
      <w:pPr>
        <w:pStyle w:val="6"/>
        <w:shd w:val="clear" w:color="auto" w:fill="auto"/>
        <w:spacing w:before="0" w:after="0" w:line="240" w:lineRule="auto"/>
        <w:ind w:firstLine="709"/>
        <w:jc w:val="both"/>
      </w:pPr>
      <w:r>
        <w:rPr>
          <w:rStyle w:val="12"/>
        </w:rPr>
        <w:t>Страхователем жилого помещения, находя</w:t>
      </w:r>
      <w:r>
        <w:rPr>
          <w:rStyle w:val="12"/>
        </w:rPr>
        <w:t>щегося в общей собственности граждан, может выступать по соглашению всех участников общей собственности лишь один из сособственников жилого помещения, зарегистрированный по месту жительства в этом жилом помещении.</w:t>
      </w:r>
    </w:p>
    <w:p w:rsidR="007C0343" w:rsidRDefault="008D27ED" w:rsidP="006F0EEF">
      <w:pPr>
        <w:pStyle w:val="6"/>
        <w:shd w:val="clear" w:color="auto" w:fill="auto"/>
        <w:spacing w:before="0" w:after="0" w:line="240" w:lineRule="auto"/>
        <w:ind w:firstLine="709"/>
        <w:jc w:val="both"/>
        <w:sectPr w:rsidR="007C0343">
          <w:footerReference w:type="even" r:id="rId9"/>
          <w:type w:val="continuous"/>
          <w:pgSz w:w="11909" w:h="16838"/>
          <w:pgMar w:top="372" w:right="576" w:bottom="1030" w:left="1075" w:header="0" w:footer="3" w:gutter="0"/>
          <w:cols w:space="720"/>
          <w:noEndnote/>
          <w:docGrid w:linePitch="360"/>
        </w:sectPr>
      </w:pPr>
      <w:r>
        <w:rPr>
          <w:rStyle w:val="12"/>
        </w:rPr>
        <w:t>Страхователями жилых помещений могут также выступать не зарегистрированные в них по месту жительства собств</w:t>
      </w:r>
      <w:r>
        <w:rPr>
          <w:rStyle w:val="12"/>
        </w:rPr>
        <w:t>енники, предоставившие эти</w:t>
      </w:r>
    </w:p>
    <w:p w:rsidR="007C0343" w:rsidRDefault="008D27ED" w:rsidP="006F0EEF">
      <w:pPr>
        <w:pStyle w:val="6"/>
        <w:shd w:val="clear" w:color="auto" w:fill="auto"/>
        <w:spacing w:before="0" w:after="0" w:line="240" w:lineRule="auto"/>
        <w:ind w:firstLine="709"/>
        <w:jc w:val="both"/>
      </w:pPr>
      <w:r>
        <w:rPr>
          <w:rStyle w:val="12"/>
        </w:rPr>
        <w:lastRenderedPageBreak/>
        <w:t>жилые помещения на законных основаниях в пользование гражданам, состоящим на жилищном учёте.</w:t>
      </w:r>
    </w:p>
    <w:p w:rsidR="007C0343" w:rsidRDefault="008D27ED" w:rsidP="006F0EEF">
      <w:pPr>
        <w:pStyle w:val="6"/>
        <w:shd w:val="clear" w:color="auto" w:fill="auto"/>
        <w:spacing w:before="0" w:after="0" w:line="240" w:lineRule="auto"/>
        <w:ind w:firstLine="709"/>
        <w:jc w:val="both"/>
      </w:pPr>
      <w:r>
        <w:rPr>
          <w:rStyle w:val="12"/>
        </w:rPr>
        <w:t>Наниматель или собственник жилого помещения, в котором он зарегистрирован по месту жительства и которое предоставил на законных основани</w:t>
      </w:r>
      <w:r>
        <w:rPr>
          <w:rStyle w:val="12"/>
        </w:rPr>
        <w:t>ях в пользование гражданам, состоящим на жилищном учёте, может выступать страхователем ещё одного жилого помещения, принадлежащего ему на праве собственности.</w:t>
      </w:r>
    </w:p>
    <w:p w:rsidR="007C0343" w:rsidRDefault="008D27ED" w:rsidP="006F0EEF">
      <w:pPr>
        <w:pStyle w:val="6"/>
        <w:shd w:val="clear" w:color="auto" w:fill="auto"/>
        <w:spacing w:before="0" w:after="0" w:line="240" w:lineRule="auto"/>
        <w:ind w:firstLine="709"/>
        <w:jc w:val="both"/>
      </w:pPr>
      <w:r>
        <w:rPr>
          <w:rStyle w:val="a9"/>
        </w:rPr>
        <w:t xml:space="preserve">Страховщик </w:t>
      </w:r>
      <w:r>
        <w:rPr>
          <w:rStyle w:val="12"/>
        </w:rPr>
        <w:t>- согласно итогам конкурса, проведенного ГКУ «Центр жилищного страхования» в 2011г., страхование жилищного фонда в Москве на территории Юго-</w:t>
      </w:r>
      <w:proofErr w:type="spellStart"/>
      <w:r>
        <w:rPr>
          <w:rStyle w:val="12"/>
        </w:rPr>
        <w:t>Западногоадминистративного</w:t>
      </w:r>
      <w:proofErr w:type="spellEnd"/>
      <w:r>
        <w:rPr>
          <w:rStyle w:val="12"/>
        </w:rPr>
        <w:t xml:space="preserve"> округа в период 2012-2014 гг. осуществляет </w:t>
      </w:r>
      <w:r>
        <w:rPr>
          <w:rStyle w:val="a9"/>
        </w:rPr>
        <w:t>Страховое открытое акционерное общество «ВСК»,</w:t>
      </w:r>
      <w:r>
        <w:rPr>
          <w:rStyle w:val="a9"/>
        </w:rPr>
        <w:t xml:space="preserve"> </w:t>
      </w:r>
      <w:r>
        <w:rPr>
          <w:rStyle w:val="12"/>
        </w:rPr>
        <w:t xml:space="preserve">тел. </w:t>
      </w:r>
      <w:r>
        <w:rPr>
          <w:rStyle w:val="a9"/>
        </w:rPr>
        <w:t>(495) 930 5050, (495) 712 2045.</w:t>
      </w:r>
    </w:p>
    <w:p w:rsidR="007C0343" w:rsidRDefault="008D27ED" w:rsidP="006F0EEF">
      <w:pPr>
        <w:pStyle w:val="6"/>
        <w:shd w:val="clear" w:color="auto" w:fill="auto"/>
        <w:spacing w:before="0" w:after="0" w:line="240" w:lineRule="auto"/>
        <w:ind w:firstLine="709"/>
        <w:jc w:val="both"/>
      </w:pPr>
      <w:r>
        <w:rPr>
          <w:rStyle w:val="a9"/>
        </w:rPr>
        <w:t>Объе</w:t>
      </w:r>
      <w:proofErr w:type="gramStart"/>
      <w:r>
        <w:rPr>
          <w:rStyle w:val="a9"/>
        </w:rPr>
        <w:t>кт стр</w:t>
      </w:r>
      <w:proofErr w:type="gramEnd"/>
      <w:r>
        <w:rPr>
          <w:rStyle w:val="a9"/>
        </w:rPr>
        <w:t xml:space="preserve">ахования </w:t>
      </w:r>
      <w:r>
        <w:rPr>
          <w:rStyle w:val="12"/>
        </w:rPr>
        <w:t>- жилое помещение (квартира, комната), включая его конструктивные элементы, элементы отделки, инженерное оборудование, элементы внутренних коммуникаций, относящиеся к застрахованному жилому помещению</w:t>
      </w:r>
      <w:r>
        <w:rPr>
          <w:rStyle w:val="12"/>
        </w:rPr>
        <w:t xml:space="preserve"> и </w:t>
      </w:r>
      <w:r>
        <w:rPr>
          <w:rStyle w:val="12"/>
        </w:rPr>
        <w:lastRenderedPageBreak/>
        <w:t>аналогичные по потребительским качествам, указанным элементам и оборудованию, применяемым в строительстве по городскому заказу.</w:t>
      </w:r>
    </w:p>
    <w:p w:rsidR="007C0343" w:rsidRDefault="008D27ED" w:rsidP="006F0EEF">
      <w:pPr>
        <w:pStyle w:val="6"/>
        <w:shd w:val="clear" w:color="auto" w:fill="auto"/>
        <w:spacing w:before="0" w:after="0" w:line="240" w:lineRule="auto"/>
        <w:ind w:firstLine="709"/>
        <w:jc w:val="both"/>
      </w:pPr>
      <w:r>
        <w:rPr>
          <w:rStyle w:val="12"/>
        </w:rPr>
        <w:t>На страхование принимаются жилые помещения, расположенные в многоквартирных домах, в том числе в домах с городской собственно</w:t>
      </w:r>
      <w:r>
        <w:rPr>
          <w:rStyle w:val="12"/>
        </w:rPr>
        <w:t>стью, домах ЖК, ЖСК, ТСЖ.</w:t>
      </w:r>
    </w:p>
    <w:p w:rsidR="007C0343" w:rsidRDefault="008D27ED" w:rsidP="006F0EEF">
      <w:pPr>
        <w:pStyle w:val="80"/>
        <w:shd w:val="clear" w:color="auto" w:fill="auto"/>
        <w:spacing w:after="0" w:line="240" w:lineRule="auto"/>
        <w:ind w:firstLine="709"/>
      </w:pPr>
      <w:r>
        <w:rPr>
          <w:rStyle w:val="81"/>
          <w:b/>
          <w:bCs/>
        </w:rPr>
        <w:t>Страховые риски:</w:t>
      </w:r>
    </w:p>
    <w:p w:rsidR="007C0343" w:rsidRDefault="008D27ED" w:rsidP="006F0EEF">
      <w:pPr>
        <w:pStyle w:val="6"/>
        <w:numPr>
          <w:ilvl w:val="0"/>
          <w:numId w:val="2"/>
        </w:numPr>
        <w:shd w:val="clear" w:color="auto" w:fill="auto"/>
        <w:tabs>
          <w:tab w:val="left" w:pos="1574"/>
        </w:tabs>
        <w:spacing w:before="0" w:after="0" w:line="240" w:lineRule="auto"/>
        <w:ind w:firstLine="709"/>
        <w:jc w:val="both"/>
      </w:pPr>
      <w:r>
        <w:rPr>
          <w:rStyle w:val="12"/>
        </w:rPr>
        <w:t>пожар (воздействие пламени, дыма, высокой температуры при пожаре), в том числе возникший вне застрахованного жилого помещения, а также проведение правомерных действий по его ликвидации;</w:t>
      </w:r>
    </w:p>
    <w:p w:rsidR="007C0343" w:rsidRDefault="008D27ED" w:rsidP="006F0EEF">
      <w:pPr>
        <w:pStyle w:val="6"/>
        <w:numPr>
          <w:ilvl w:val="0"/>
          <w:numId w:val="2"/>
        </w:numPr>
        <w:shd w:val="clear" w:color="auto" w:fill="auto"/>
        <w:tabs>
          <w:tab w:val="left" w:pos="1589"/>
        </w:tabs>
        <w:spacing w:before="0" w:after="0" w:line="240" w:lineRule="auto"/>
        <w:ind w:firstLine="709"/>
        <w:jc w:val="both"/>
      </w:pPr>
      <w:r>
        <w:rPr>
          <w:rStyle w:val="12"/>
        </w:rPr>
        <w:t>взрыв по любой причине (иск</w:t>
      </w:r>
      <w:r>
        <w:rPr>
          <w:rStyle w:val="12"/>
        </w:rPr>
        <w:t xml:space="preserve">лючая террористический акт), </w:t>
      </w:r>
      <w:proofErr w:type="gramStart"/>
      <w:r>
        <w:rPr>
          <w:rStyle w:val="12"/>
        </w:rPr>
        <w:t>произошедший</w:t>
      </w:r>
      <w:proofErr w:type="gramEnd"/>
      <w:r>
        <w:rPr>
          <w:rStyle w:val="12"/>
        </w:rPr>
        <w:t xml:space="preserve"> в том числе вне застрахованного жилого помещения;</w:t>
      </w:r>
    </w:p>
    <w:p w:rsidR="007C0343" w:rsidRDefault="008D27ED" w:rsidP="006F0EEF">
      <w:pPr>
        <w:pStyle w:val="6"/>
        <w:numPr>
          <w:ilvl w:val="0"/>
          <w:numId w:val="2"/>
        </w:numPr>
        <w:shd w:val="clear" w:color="auto" w:fill="auto"/>
        <w:tabs>
          <w:tab w:val="left" w:pos="1642"/>
        </w:tabs>
        <w:spacing w:before="0" w:after="0" w:line="240" w:lineRule="auto"/>
        <w:ind w:firstLine="709"/>
        <w:jc w:val="both"/>
      </w:pPr>
      <w:r>
        <w:rPr>
          <w:rStyle w:val="12"/>
        </w:rPr>
        <w:t>аварии систем отопления, водопровода, канализации, а также внутренних водостоков (включая места сопряжения водоприемных воронок с кровлей), в том числе произошедшие</w:t>
      </w:r>
      <w:r>
        <w:rPr>
          <w:rStyle w:val="12"/>
        </w:rPr>
        <w:t xml:space="preserve"> вне застрахованного жилого помещения, и правомерные действия по их ликвидации;</w:t>
      </w:r>
    </w:p>
    <w:p w:rsidR="007C0343" w:rsidRDefault="008D27ED" w:rsidP="006F0EEF">
      <w:pPr>
        <w:pStyle w:val="6"/>
        <w:numPr>
          <w:ilvl w:val="0"/>
          <w:numId w:val="2"/>
        </w:numPr>
        <w:shd w:val="clear" w:color="auto" w:fill="auto"/>
        <w:tabs>
          <w:tab w:val="left" w:pos="1555"/>
        </w:tabs>
        <w:spacing w:before="0" w:after="0" w:line="240" w:lineRule="auto"/>
        <w:ind w:firstLine="709"/>
        <w:jc w:val="both"/>
      </w:pPr>
      <w:r>
        <w:rPr>
          <w:rStyle w:val="12"/>
        </w:rPr>
        <w:t>сильный ветер (свыше 20 м/с), ураган, смерч, шквал, а также сопровождающие их атмосферные осадки.</w:t>
      </w:r>
    </w:p>
    <w:p w:rsidR="007C0343" w:rsidRDefault="008D27ED" w:rsidP="006F0EEF">
      <w:pPr>
        <w:pStyle w:val="6"/>
        <w:shd w:val="clear" w:color="auto" w:fill="auto"/>
        <w:spacing w:before="0" w:after="0" w:line="240" w:lineRule="auto"/>
        <w:ind w:firstLine="709"/>
        <w:jc w:val="both"/>
      </w:pPr>
      <w:r>
        <w:rPr>
          <w:rStyle w:val="a9"/>
        </w:rPr>
        <w:t xml:space="preserve">Срок действия договора </w:t>
      </w:r>
      <w:r>
        <w:rPr>
          <w:rStyle w:val="12"/>
        </w:rPr>
        <w:t>- 1 год со дня вступления договора в силу.</w:t>
      </w:r>
    </w:p>
    <w:p w:rsidR="007C0343" w:rsidRDefault="008D27ED" w:rsidP="006F0EEF">
      <w:pPr>
        <w:pStyle w:val="6"/>
        <w:shd w:val="clear" w:color="auto" w:fill="auto"/>
        <w:spacing w:before="0" w:after="0" w:line="240" w:lineRule="auto"/>
        <w:ind w:firstLine="709"/>
        <w:jc w:val="both"/>
      </w:pPr>
      <w:r>
        <w:rPr>
          <w:rStyle w:val="a9"/>
        </w:rPr>
        <w:t xml:space="preserve">При наступлении страхового случая </w:t>
      </w:r>
      <w:r>
        <w:rPr>
          <w:rStyle w:val="12"/>
        </w:rPr>
        <w:t xml:space="preserve">страхователи получают стопроцентное возмещение ущерба, 30% из которого </w:t>
      </w:r>
      <w:proofErr w:type="spellStart"/>
      <w:r>
        <w:rPr>
          <w:rStyle w:val="12"/>
        </w:rPr>
        <w:t>выплачиваетГКУ</w:t>
      </w:r>
      <w:proofErr w:type="spellEnd"/>
      <w:r>
        <w:rPr>
          <w:rStyle w:val="12"/>
        </w:rPr>
        <w:t xml:space="preserve"> «Центр жилищного страхования» (</w:t>
      </w:r>
      <w:proofErr w:type="spellStart"/>
      <w:r>
        <w:rPr>
          <w:rStyle w:val="12"/>
        </w:rPr>
        <w:t>субсидияПравительства</w:t>
      </w:r>
      <w:proofErr w:type="spellEnd"/>
      <w:r>
        <w:rPr>
          <w:rStyle w:val="12"/>
        </w:rPr>
        <w:t xml:space="preserve"> Москвы), 70% - СОАО «ВСК».</w:t>
      </w:r>
    </w:p>
    <w:p w:rsidR="007C0343" w:rsidRDefault="008D27ED" w:rsidP="006F0EEF">
      <w:pPr>
        <w:pStyle w:val="6"/>
        <w:shd w:val="clear" w:color="auto" w:fill="auto"/>
        <w:spacing w:before="0" w:after="0" w:line="240" w:lineRule="auto"/>
        <w:ind w:firstLine="709"/>
        <w:jc w:val="both"/>
      </w:pPr>
      <w:r>
        <w:rPr>
          <w:rStyle w:val="a9"/>
        </w:rPr>
        <w:t xml:space="preserve">При повреждении жилого помещения </w:t>
      </w:r>
      <w:r>
        <w:rPr>
          <w:rStyle w:val="12"/>
        </w:rPr>
        <w:t>в результате страхового</w:t>
      </w:r>
      <w:r>
        <w:rPr>
          <w:rStyle w:val="12"/>
        </w:rPr>
        <w:t xml:space="preserve"> случая Правительство Москвы несет ответственность по возмещению убытков страхователю в дополнение к страховому возмещению страховой организации. Страховая субсидия - целевые бюджетные средства на ремонт жилья.</w:t>
      </w:r>
    </w:p>
    <w:p w:rsidR="007C0343" w:rsidRDefault="008D27ED" w:rsidP="006F0EEF">
      <w:pPr>
        <w:pStyle w:val="6"/>
        <w:shd w:val="clear" w:color="auto" w:fill="auto"/>
        <w:spacing w:before="0" w:after="0" w:line="240" w:lineRule="auto"/>
        <w:ind w:firstLine="709"/>
        <w:jc w:val="both"/>
        <w:rPr>
          <w:rStyle w:val="12"/>
        </w:rPr>
      </w:pPr>
      <w:r>
        <w:rPr>
          <w:rStyle w:val="a9"/>
        </w:rPr>
        <w:t xml:space="preserve">При </w:t>
      </w:r>
      <w:proofErr w:type="spellStart"/>
      <w:r>
        <w:rPr>
          <w:rStyle w:val="a9"/>
        </w:rPr>
        <w:t>уничтожениижилого</w:t>
      </w:r>
      <w:proofErr w:type="spellEnd"/>
      <w:r>
        <w:rPr>
          <w:rStyle w:val="a9"/>
        </w:rPr>
        <w:t xml:space="preserve"> помещения </w:t>
      </w:r>
      <w:r>
        <w:rPr>
          <w:rStyle w:val="12"/>
        </w:rPr>
        <w:t xml:space="preserve">в результате </w:t>
      </w:r>
      <w:r>
        <w:rPr>
          <w:rStyle w:val="12"/>
        </w:rPr>
        <w:t>страхового случая (признании жилого помещения непригодным для проживания) гражданам, зарегистрированным по месту жительства в уничтоженном жилом помещении, предоставляется другое жилое помещение (квартира), благоустроенное</w:t>
      </w:r>
      <w:r w:rsidR="006F0EEF">
        <w:rPr>
          <w:rStyle w:val="12"/>
        </w:rPr>
        <w:t xml:space="preserve"> </w:t>
      </w:r>
      <w:r>
        <w:rPr>
          <w:rStyle w:val="12"/>
        </w:rPr>
        <w:t>применительно к</w:t>
      </w:r>
      <w:r>
        <w:rPr>
          <w:rStyle w:val="12"/>
        </w:rPr>
        <w:t xml:space="preserve"> условиям города Москвы, отвечающее санитарным, техническим нормам и требованиям, установленным правовыми актами города Москвы, соответствующее норме предоставления жилого помещения. Жилое помещение взамен </w:t>
      </w:r>
      <w:proofErr w:type="gramStart"/>
      <w:r>
        <w:rPr>
          <w:rStyle w:val="12"/>
        </w:rPr>
        <w:t>утраченного</w:t>
      </w:r>
      <w:proofErr w:type="gramEnd"/>
      <w:r>
        <w:rPr>
          <w:rStyle w:val="12"/>
        </w:rPr>
        <w:t xml:space="preserve"> предоставляется с учетом всех имеющихс</w:t>
      </w:r>
      <w:r>
        <w:rPr>
          <w:rStyle w:val="12"/>
        </w:rPr>
        <w:t>я в пользовании у граждан и членов их семей жилых помещений, в том числе принадлежащих им на праве собственности.</w:t>
      </w:r>
    </w:p>
    <w:p w:rsidR="003D095C" w:rsidRDefault="003D095C" w:rsidP="006F0EEF">
      <w:pPr>
        <w:pStyle w:val="6"/>
        <w:shd w:val="clear" w:color="auto" w:fill="auto"/>
        <w:spacing w:before="0" w:after="0" w:line="240" w:lineRule="auto"/>
        <w:ind w:firstLine="709"/>
        <w:jc w:val="both"/>
      </w:pPr>
    </w:p>
    <w:p w:rsidR="007C0343" w:rsidRDefault="008D27ED" w:rsidP="006F0EEF">
      <w:pPr>
        <w:pStyle w:val="80"/>
        <w:shd w:val="clear" w:color="auto" w:fill="auto"/>
        <w:spacing w:after="0" w:line="240" w:lineRule="auto"/>
        <w:ind w:firstLine="709"/>
      </w:pPr>
      <w:r>
        <w:rPr>
          <w:rStyle w:val="81"/>
          <w:b/>
          <w:bCs/>
        </w:rPr>
        <w:t>КАК ЗАСТРАХОВАТЬ КВАРТИРУ ПО ЛЬГОТНОЙ ПРОГРАММЕ</w:t>
      </w:r>
    </w:p>
    <w:p w:rsidR="007C0343" w:rsidRDefault="008D27ED" w:rsidP="006F0EEF">
      <w:pPr>
        <w:pStyle w:val="6"/>
        <w:shd w:val="clear" w:color="auto" w:fill="auto"/>
        <w:spacing w:before="0" w:after="0" w:line="240" w:lineRule="auto"/>
        <w:ind w:firstLine="709"/>
        <w:jc w:val="both"/>
      </w:pPr>
      <w:r>
        <w:rPr>
          <w:rStyle w:val="aa"/>
        </w:rPr>
        <w:t>Ежемесячно*</w:t>
      </w:r>
      <w:r>
        <w:rPr>
          <w:rStyle w:val="12"/>
        </w:rPr>
        <w:t xml:space="preserve"> оплачивая страховой взнос по квитанции на оплату </w:t>
      </w:r>
      <w:proofErr w:type="spellStart"/>
      <w:r>
        <w:rPr>
          <w:rStyle w:val="12"/>
        </w:rPr>
        <w:t>жилищно</w:t>
      </w:r>
      <w:r>
        <w:rPr>
          <w:rStyle w:val="12"/>
        </w:rPr>
        <w:softHyphen/>
        <w:t>коммунальных</w:t>
      </w:r>
      <w:proofErr w:type="spellEnd"/>
      <w:r>
        <w:rPr>
          <w:rStyle w:val="12"/>
        </w:rPr>
        <w:t xml:space="preserve"> услуг. В кви</w:t>
      </w:r>
      <w:r>
        <w:rPr>
          <w:rStyle w:val="12"/>
        </w:rPr>
        <w:t xml:space="preserve">танции необходимо сделать отметку знаком «V» в поле «Итого со страхованием». Ежемесячный страховой взнос является единым для всех категорий жилых строений и составляет с 01.01.2014 г.1 </w:t>
      </w:r>
      <w:r>
        <w:rPr>
          <w:rStyle w:val="a9"/>
        </w:rPr>
        <w:t xml:space="preserve">руб. </w:t>
      </w:r>
      <w:proofErr w:type="spellStart"/>
      <w:r>
        <w:rPr>
          <w:rStyle w:val="a9"/>
        </w:rPr>
        <w:t>ЗЗкоп</w:t>
      </w:r>
      <w:proofErr w:type="gramStart"/>
      <w:r>
        <w:rPr>
          <w:rStyle w:val="a9"/>
        </w:rPr>
        <w:t>.з</w:t>
      </w:r>
      <w:proofErr w:type="gramEnd"/>
      <w:r>
        <w:rPr>
          <w:rStyle w:val="a9"/>
        </w:rPr>
        <w:t>а</w:t>
      </w:r>
      <w:proofErr w:type="spellEnd"/>
      <w:r>
        <w:rPr>
          <w:rStyle w:val="a9"/>
        </w:rPr>
        <w:t xml:space="preserve"> </w:t>
      </w:r>
      <w:r>
        <w:rPr>
          <w:rStyle w:val="12"/>
        </w:rPr>
        <w:t>1 квадратный метр общей площади. Расчетная страховая стои</w:t>
      </w:r>
      <w:r>
        <w:rPr>
          <w:rStyle w:val="12"/>
        </w:rPr>
        <w:t xml:space="preserve">мость жилого помещения равна </w:t>
      </w:r>
      <w:r>
        <w:rPr>
          <w:rStyle w:val="a9"/>
        </w:rPr>
        <w:t xml:space="preserve">36300 руб. </w:t>
      </w:r>
      <w:r>
        <w:rPr>
          <w:rStyle w:val="12"/>
        </w:rPr>
        <w:t xml:space="preserve">за </w:t>
      </w:r>
      <w:r>
        <w:rPr>
          <w:rStyle w:val="a9"/>
        </w:rPr>
        <w:t xml:space="preserve">1 </w:t>
      </w:r>
      <w:r>
        <w:rPr>
          <w:rStyle w:val="12"/>
        </w:rPr>
        <w:t>квадратный метр общей площади жилого помещения.</w:t>
      </w:r>
    </w:p>
    <w:p w:rsidR="007C0343" w:rsidRDefault="008D27ED" w:rsidP="006F0EEF">
      <w:pPr>
        <w:pStyle w:val="6"/>
        <w:shd w:val="clear" w:color="auto" w:fill="auto"/>
        <w:spacing w:before="0" w:after="0" w:line="240" w:lineRule="auto"/>
        <w:ind w:firstLine="709"/>
        <w:jc w:val="both"/>
      </w:pPr>
      <w:r>
        <w:rPr>
          <w:rStyle w:val="a9"/>
        </w:rPr>
        <w:t xml:space="preserve">ВНИМАНИЕ!!! </w:t>
      </w:r>
      <w:r>
        <w:rPr>
          <w:rStyle w:val="12"/>
        </w:rPr>
        <w:t xml:space="preserve">При оплате страхового взноса в текущем месяце, квартира считается застрахованной с 1-го числа следующего месяца, независимо от периода оплаты </w:t>
      </w:r>
      <w:r>
        <w:rPr>
          <w:rStyle w:val="12"/>
        </w:rPr>
        <w:t>коммунальных услуг.</w:t>
      </w:r>
    </w:p>
    <w:p w:rsidR="007C0343" w:rsidRDefault="008D27ED" w:rsidP="006F0EEF">
      <w:pPr>
        <w:pStyle w:val="6"/>
        <w:shd w:val="clear" w:color="auto" w:fill="auto"/>
        <w:spacing w:before="0" w:after="0" w:line="240" w:lineRule="auto"/>
        <w:ind w:firstLine="709"/>
        <w:jc w:val="both"/>
      </w:pPr>
      <w:r>
        <w:rPr>
          <w:rStyle w:val="12"/>
        </w:rPr>
        <w:t>Например, житель района оплатил страховой взнос 2 сентября - квартира застрахована с 1-го октября и т.д. Дата уплаты и сумма взноса определяются по оттиску штампа, сделанному учреждением банка на платежном документе.</w:t>
      </w:r>
    </w:p>
    <w:p w:rsidR="007C0343" w:rsidRDefault="008D27ED" w:rsidP="006F0EEF">
      <w:pPr>
        <w:pStyle w:val="101"/>
        <w:shd w:val="clear" w:color="auto" w:fill="auto"/>
        <w:spacing w:line="240" w:lineRule="auto"/>
        <w:ind w:firstLine="709"/>
      </w:pPr>
      <w:r>
        <w:rPr>
          <w:rStyle w:val="102"/>
          <w:i/>
          <w:iCs/>
        </w:rPr>
        <w:t>*Вниманию собственн</w:t>
      </w:r>
      <w:r>
        <w:rPr>
          <w:rStyle w:val="102"/>
          <w:i/>
          <w:iCs/>
        </w:rPr>
        <w:t>иков помещений, оплачивающих коммунальные услуги не по Единому платежному документу (минуя ЕИРЦ):</w:t>
      </w:r>
    </w:p>
    <w:p w:rsidR="007C0343" w:rsidRDefault="008D27ED" w:rsidP="006F0EEF">
      <w:pPr>
        <w:pStyle w:val="6"/>
        <w:shd w:val="clear" w:color="auto" w:fill="auto"/>
        <w:tabs>
          <w:tab w:val="left" w:pos="3018"/>
          <w:tab w:val="left" w:pos="5994"/>
          <w:tab w:val="left" w:pos="9421"/>
        </w:tabs>
        <w:spacing w:before="0" w:after="0" w:line="240" w:lineRule="auto"/>
        <w:ind w:firstLine="709"/>
        <w:jc w:val="both"/>
      </w:pPr>
      <w:r>
        <w:rPr>
          <w:rStyle w:val="12"/>
        </w:rPr>
        <w:t>Вы</w:t>
      </w:r>
      <w:r>
        <w:rPr>
          <w:rStyle w:val="12"/>
        </w:rPr>
        <w:tab/>
        <w:t>можете</w:t>
      </w:r>
      <w:r>
        <w:rPr>
          <w:rStyle w:val="12"/>
        </w:rPr>
        <w:tab/>
        <w:t>оплачивать</w:t>
      </w:r>
      <w:r>
        <w:rPr>
          <w:rStyle w:val="12"/>
        </w:rPr>
        <w:tab/>
        <w:t>услугу</w:t>
      </w:r>
      <w:r w:rsidR="006F0EEF">
        <w:rPr>
          <w:rStyle w:val="12"/>
        </w:rPr>
        <w:t xml:space="preserve"> д</w:t>
      </w:r>
      <w:r>
        <w:rPr>
          <w:rStyle w:val="12"/>
        </w:rPr>
        <w:t>обровольного</w:t>
      </w:r>
      <w:r w:rsidR="006F0EEF">
        <w:rPr>
          <w:rStyle w:val="12"/>
        </w:rPr>
        <w:t xml:space="preserve"> </w:t>
      </w:r>
      <w:r>
        <w:rPr>
          <w:rStyle w:val="12"/>
        </w:rPr>
        <w:t>страхования</w:t>
      </w:r>
      <w:r w:rsidR="006F0EEF">
        <w:rPr>
          <w:rStyle w:val="12"/>
        </w:rPr>
        <w:t xml:space="preserve"> с</w:t>
      </w:r>
      <w:r>
        <w:rPr>
          <w:rStyle w:val="12"/>
        </w:rPr>
        <w:t>ледующим образом:</w:t>
      </w:r>
    </w:p>
    <w:p w:rsidR="007C0343" w:rsidRDefault="008D27ED" w:rsidP="006F0EEF">
      <w:pPr>
        <w:pStyle w:val="6"/>
        <w:numPr>
          <w:ilvl w:val="0"/>
          <w:numId w:val="2"/>
        </w:numPr>
        <w:shd w:val="clear" w:color="auto" w:fill="auto"/>
        <w:tabs>
          <w:tab w:val="left" w:pos="855"/>
        </w:tabs>
        <w:spacing w:before="0" w:after="0" w:line="240" w:lineRule="auto"/>
        <w:ind w:firstLine="709"/>
        <w:jc w:val="both"/>
      </w:pPr>
      <w:r>
        <w:rPr>
          <w:rStyle w:val="12"/>
        </w:rPr>
        <w:lastRenderedPageBreak/>
        <w:t xml:space="preserve">обязав управляющую компанию, в том числе ТСЖ, ЖК, ЖСК, включить указанную </w:t>
      </w:r>
      <w:r>
        <w:rPr>
          <w:rStyle w:val="12"/>
        </w:rPr>
        <w:t>услугу в платежный документ;</w:t>
      </w:r>
    </w:p>
    <w:p w:rsidR="007C0343" w:rsidRDefault="008D27ED" w:rsidP="006F0EEF">
      <w:pPr>
        <w:pStyle w:val="6"/>
        <w:numPr>
          <w:ilvl w:val="0"/>
          <w:numId w:val="2"/>
        </w:numPr>
        <w:shd w:val="clear" w:color="auto" w:fill="auto"/>
        <w:tabs>
          <w:tab w:val="left" w:pos="822"/>
        </w:tabs>
        <w:spacing w:before="0" w:after="0" w:line="240" w:lineRule="auto"/>
        <w:ind w:firstLine="709"/>
        <w:jc w:val="both"/>
      </w:pPr>
      <w:r>
        <w:rPr>
          <w:rStyle w:val="12"/>
        </w:rPr>
        <w:t xml:space="preserve">получив из страховой организации квитанции на оплату страховых взносов непосредственно на </w:t>
      </w:r>
      <w:proofErr w:type="spellStart"/>
      <w:r>
        <w:rPr>
          <w:rStyle w:val="12"/>
        </w:rPr>
        <w:t>счетСОАО</w:t>
      </w:r>
      <w:proofErr w:type="spellEnd"/>
      <w:r>
        <w:rPr>
          <w:rStyle w:val="12"/>
        </w:rPr>
        <w:t xml:space="preserve"> «ВСК»;</w:t>
      </w:r>
    </w:p>
    <w:p w:rsidR="007C0343" w:rsidRDefault="008D27ED" w:rsidP="006F0EEF">
      <w:pPr>
        <w:pStyle w:val="6"/>
        <w:shd w:val="clear" w:color="auto" w:fill="auto"/>
        <w:spacing w:before="0" w:after="0" w:line="240" w:lineRule="auto"/>
        <w:ind w:firstLine="709"/>
        <w:jc w:val="both"/>
      </w:pPr>
      <w:r>
        <w:rPr>
          <w:rStyle w:val="aa"/>
        </w:rPr>
        <w:t>Страхование на год</w:t>
      </w:r>
      <w:r>
        <w:rPr>
          <w:rStyle w:val="12"/>
        </w:rPr>
        <w:t xml:space="preserve"> можно оформить в одном из представительств СОАО «ВСК», оплатив </w:t>
      </w:r>
      <w:proofErr w:type="spellStart"/>
      <w:r>
        <w:rPr>
          <w:rStyle w:val="12"/>
        </w:rPr>
        <w:t>полнуюстоимость</w:t>
      </w:r>
      <w:proofErr w:type="spellEnd"/>
      <w:r>
        <w:rPr>
          <w:rStyle w:val="12"/>
        </w:rPr>
        <w:t xml:space="preserve"> договора страхования.</w:t>
      </w:r>
    </w:p>
    <w:p w:rsidR="007C0343" w:rsidRDefault="008D27ED" w:rsidP="006F0EEF">
      <w:pPr>
        <w:pStyle w:val="6"/>
        <w:shd w:val="clear" w:color="auto" w:fill="auto"/>
        <w:spacing w:before="0" w:after="0" w:line="240" w:lineRule="auto"/>
        <w:ind w:firstLine="709"/>
        <w:jc w:val="both"/>
      </w:pPr>
      <w:r>
        <w:rPr>
          <w:rStyle w:val="12"/>
        </w:rPr>
        <w:t>В</w:t>
      </w:r>
      <w:r>
        <w:rPr>
          <w:rStyle w:val="12"/>
        </w:rPr>
        <w:t xml:space="preserve"> этом случае жители получают именной страховой полис. Размер страховой премии (годового страхового взноса) равен произведению </w:t>
      </w:r>
      <w:r>
        <w:rPr>
          <w:rStyle w:val="a9"/>
        </w:rPr>
        <w:t xml:space="preserve">15 руб. 96 </w:t>
      </w:r>
      <w:r>
        <w:rPr>
          <w:rStyle w:val="12"/>
        </w:rPr>
        <w:t>коп</w:t>
      </w:r>
      <w:proofErr w:type="gramStart"/>
      <w:r>
        <w:rPr>
          <w:rStyle w:val="12"/>
        </w:rPr>
        <w:t>.(</w:t>
      </w:r>
      <w:proofErr w:type="gramEnd"/>
      <w:r>
        <w:rPr>
          <w:rStyle w:val="12"/>
        </w:rPr>
        <w:t xml:space="preserve">страховой премии за 1 </w:t>
      </w:r>
      <w:proofErr w:type="spellStart"/>
      <w:r>
        <w:rPr>
          <w:rStyle w:val="12"/>
        </w:rPr>
        <w:t>кв.м</w:t>
      </w:r>
      <w:proofErr w:type="spellEnd"/>
      <w:r>
        <w:rPr>
          <w:rStyle w:val="12"/>
        </w:rPr>
        <w:t xml:space="preserve"> общей площади жилого помещения) на общую площадь застрахованного жилого помещения. Расч</w:t>
      </w:r>
      <w:r>
        <w:rPr>
          <w:rStyle w:val="12"/>
        </w:rPr>
        <w:t xml:space="preserve">етная страховая стоимость жилого помещения равна </w:t>
      </w:r>
      <w:r>
        <w:rPr>
          <w:rStyle w:val="a9"/>
        </w:rPr>
        <w:t xml:space="preserve">36 300 руб. </w:t>
      </w:r>
      <w:r>
        <w:rPr>
          <w:rStyle w:val="12"/>
        </w:rPr>
        <w:t xml:space="preserve">за 1 </w:t>
      </w:r>
      <w:proofErr w:type="spellStart"/>
      <w:r>
        <w:rPr>
          <w:rStyle w:val="12"/>
        </w:rPr>
        <w:t>кв</w:t>
      </w:r>
      <w:proofErr w:type="gramStart"/>
      <w:r>
        <w:rPr>
          <w:rStyle w:val="12"/>
        </w:rPr>
        <w:t>.м</w:t>
      </w:r>
      <w:proofErr w:type="spellEnd"/>
      <w:proofErr w:type="gramEnd"/>
      <w:r>
        <w:rPr>
          <w:rStyle w:val="12"/>
        </w:rPr>
        <w:t xml:space="preserve"> общей площади жилого помещения. При возмещении убытков страхователям субсидия Правительства Москвы составляет 30% от рассчитанного ущерба, страховое возмещение - 70%.</w:t>
      </w:r>
    </w:p>
    <w:p w:rsidR="007C0343" w:rsidRDefault="008D27ED" w:rsidP="006F0EEF">
      <w:pPr>
        <w:pStyle w:val="6"/>
        <w:shd w:val="clear" w:color="auto" w:fill="auto"/>
        <w:spacing w:before="0" w:after="0" w:line="240" w:lineRule="auto"/>
        <w:ind w:firstLine="709"/>
        <w:jc w:val="both"/>
      </w:pPr>
      <w:r>
        <w:rPr>
          <w:rStyle w:val="12"/>
        </w:rPr>
        <w:t xml:space="preserve">Для обеспечения </w:t>
      </w:r>
      <w:r>
        <w:rPr>
          <w:rStyle w:val="a9"/>
        </w:rPr>
        <w:t>бо</w:t>
      </w:r>
      <w:r>
        <w:rPr>
          <w:rStyle w:val="a9"/>
        </w:rPr>
        <w:t xml:space="preserve">лее высокого уровня возмещения ущерба </w:t>
      </w:r>
      <w:proofErr w:type="spellStart"/>
      <w:r>
        <w:rPr>
          <w:rStyle w:val="12"/>
        </w:rPr>
        <w:t>страхователимогут</w:t>
      </w:r>
      <w:proofErr w:type="spellEnd"/>
      <w:r>
        <w:rPr>
          <w:rStyle w:val="12"/>
        </w:rPr>
        <w:t xml:space="preserve"> оформить годовой договор страхования квартиры по цене, равной произведению </w:t>
      </w:r>
      <w:r>
        <w:rPr>
          <w:rStyle w:val="a9"/>
        </w:rPr>
        <w:t xml:space="preserve">24 руб. 00 </w:t>
      </w:r>
      <w:r>
        <w:rPr>
          <w:rStyle w:val="12"/>
        </w:rPr>
        <w:t>коп</w:t>
      </w:r>
      <w:proofErr w:type="gramStart"/>
      <w:r>
        <w:rPr>
          <w:rStyle w:val="12"/>
        </w:rPr>
        <w:t>.(</w:t>
      </w:r>
      <w:proofErr w:type="gramEnd"/>
      <w:r>
        <w:rPr>
          <w:rStyle w:val="12"/>
        </w:rPr>
        <w:t xml:space="preserve">страховой премии за </w:t>
      </w:r>
      <w:r>
        <w:rPr>
          <w:rStyle w:val="a9"/>
        </w:rPr>
        <w:t xml:space="preserve">1 </w:t>
      </w:r>
      <w:proofErr w:type="spellStart"/>
      <w:r>
        <w:rPr>
          <w:rStyle w:val="12"/>
        </w:rPr>
        <w:t>кв.м</w:t>
      </w:r>
      <w:proofErr w:type="spellEnd"/>
      <w:r>
        <w:rPr>
          <w:rStyle w:val="12"/>
        </w:rPr>
        <w:t xml:space="preserve"> общей площади жилого помещения) на общую площадь застрахованного жилого помещения.</w:t>
      </w:r>
      <w:r>
        <w:rPr>
          <w:rStyle w:val="12"/>
        </w:rPr>
        <w:t xml:space="preserve"> Расчетная страховая стоимость жилого помещения составит </w:t>
      </w:r>
      <w:r>
        <w:rPr>
          <w:rStyle w:val="a9"/>
        </w:rPr>
        <w:t xml:space="preserve">54 450 руб. </w:t>
      </w:r>
      <w:r>
        <w:rPr>
          <w:rStyle w:val="12"/>
        </w:rPr>
        <w:t xml:space="preserve">за 1 </w:t>
      </w:r>
      <w:proofErr w:type="spellStart"/>
      <w:r>
        <w:rPr>
          <w:rStyle w:val="12"/>
        </w:rPr>
        <w:t>кв</w:t>
      </w:r>
      <w:proofErr w:type="gramStart"/>
      <w:r>
        <w:rPr>
          <w:rStyle w:val="12"/>
        </w:rPr>
        <w:t>.м</w:t>
      </w:r>
      <w:proofErr w:type="spellEnd"/>
      <w:proofErr w:type="gramEnd"/>
      <w:r>
        <w:rPr>
          <w:rStyle w:val="12"/>
        </w:rPr>
        <w:t xml:space="preserve"> общей площади жилого помещения. При возмещении убытков страхователям субсидия Правительства Москвы составляет 20%, страховое возмещение - 80%.</w:t>
      </w:r>
    </w:p>
    <w:p w:rsidR="007C0343" w:rsidRDefault="008D27ED" w:rsidP="006F0EEF">
      <w:pPr>
        <w:pStyle w:val="80"/>
        <w:shd w:val="clear" w:color="auto" w:fill="auto"/>
        <w:spacing w:after="0" w:line="240" w:lineRule="auto"/>
        <w:ind w:firstLine="709"/>
      </w:pPr>
      <w:r>
        <w:rPr>
          <w:rStyle w:val="81"/>
          <w:b/>
          <w:bCs/>
        </w:rPr>
        <w:t xml:space="preserve">Оформить годовой договор можно по </w:t>
      </w:r>
      <w:r>
        <w:rPr>
          <w:rStyle w:val="81"/>
          <w:b/>
          <w:bCs/>
        </w:rPr>
        <w:t>адресам:</w:t>
      </w:r>
    </w:p>
    <w:p w:rsidR="007C0343" w:rsidRDefault="008D27ED" w:rsidP="006F0EEF">
      <w:pPr>
        <w:pStyle w:val="6"/>
        <w:shd w:val="clear" w:color="auto" w:fill="auto"/>
        <w:spacing w:before="0" w:after="0" w:line="240" w:lineRule="auto"/>
        <w:ind w:firstLine="709"/>
        <w:jc w:val="both"/>
        <w:sectPr w:rsidR="007C0343">
          <w:footerReference w:type="even" r:id="rId10"/>
          <w:footerReference w:type="default" r:id="rId11"/>
          <w:footerReference w:type="first" r:id="rId12"/>
          <w:type w:val="continuous"/>
          <w:pgSz w:w="11909" w:h="16838"/>
          <w:pgMar w:top="226" w:right="759" w:bottom="965" w:left="903" w:header="0" w:footer="3" w:gutter="0"/>
          <w:cols w:space="720"/>
          <w:noEndnote/>
          <w:docGrid w:linePitch="360"/>
        </w:sectPr>
      </w:pPr>
      <w:r>
        <w:rPr>
          <w:rStyle w:val="12"/>
        </w:rPr>
        <w:t xml:space="preserve">Вернадского просп., дом 11/19, тел. </w:t>
      </w:r>
      <w:r>
        <w:rPr>
          <w:rStyle w:val="a9"/>
        </w:rPr>
        <w:t>(495) 930-5050;</w:t>
      </w:r>
    </w:p>
    <w:p w:rsidR="007C0343" w:rsidRDefault="008D27ED" w:rsidP="006F0EEF">
      <w:pPr>
        <w:pStyle w:val="6"/>
        <w:shd w:val="clear" w:color="auto" w:fill="auto"/>
        <w:spacing w:before="0" w:after="0" w:line="240" w:lineRule="auto"/>
        <w:ind w:firstLine="709"/>
        <w:jc w:val="both"/>
      </w:pPr>
      <w:proofErr w:type="spellStart"/>
      <w:r>
        <w:rPr>
          <w:rStyle w:val="12"/>
        </w:rPr>
        <w:lastRenderedPageBreak/>
        <w:t>Старокачаловская</w:t>
      </w:r>
      <w:proofErr w:type="spellEnd"/>
      <w:r>
        <w:rPr>
          <w:rStyle w:val="12"/>
        </w:rPr>
        <w:t xml:space="preserve"> ул., дом </w:t>
      </w:r>
      <w:r>
        <w:rPr>
          <w:rStyle w:val="a9"/>
        </w:rPr>
        <w:t xml:space="preserve">1, </w:t>
      </w:r>
      <w:r>
        <w:rPr>
          <w:rStyle w:val="12"/>
        </w:rPr>
        <w:t xml:space="preserve">корп.1, тел. </w:t>
      </w:r>
      <w:r>
        <w:rPr>
          <w:rStyle w:val="a9"/>
        </w:rPr>
        <w:t>(495) 712-2045.</w:t>
      </w:r>
    </w:p>
    <w:p w:rsidR="007C0343" w:rsidRDefault="008D27ED" w:rsidP="006F0EEF">
      <w:pPr>
        <w:pStyle w:val="6"/>
        <w:shd w:val="clear" w:color="auto" w:fill="auto"/>
        <w:spacing w:before="0" w:after="0" w:line="240" w:lineRule="auto"/>
        <w:ind w:firstLine="709"/>
        <w:jc w:val="both"/>
        <w:rPr>
          <w:rStyle w:val="12"/>
        </w:rPr>
      </w:pPr>
      <w:r>
        <w:rPr>
          <w:rStyle w:val="a9"/>
        </w:rPr>
        <w:t xml:space="preserve">При себе необходимо иметь </w:t>
      </w:r>
      <w:r>
        <w:rPr>
          <w:rStyle w:val="12"/>
        </w:rPr>
        <w:t xml:space="preserve">оригинал правоустанавливающего документа на жилое помещение (если оно в собственности) и </w:t>
      </w:r>
      <w:r>
        <w:rPr>
          <w:rStyle w:val="12"/>
        </w:rPr>
        <w:t>паспорт с отметкой о регистрации по месту жительства по данному адресу.</w:t>
      </w:r>
    </w:p>
    <w:p w:rsidR="003D095C" w:rsidRDefault="003D095C" w:rsidP="006F0EEF">
      <w:pPr>
        <w:pStyle w:val="6"/>
        <w:shd w:val="clear" w:color="auto" w:fill="auto"/>
        <w:spacing w:before="0" w:after="0" w:line="240" w:lineRule="auto"/>
        <w:ind w:firstLine="709"/>
        <w:jc w:val="both"/>
      </w:pPr>
    </w:p>
    <w:p w:rsidR="007C0343" w:rsidRDefault="008D27ED" w:rsidP="006F0EEF">
      <w:pPr>
        <w:pStyle w:val="80"/>
        <w:shd w:val="clear" w:color="auto" w:fill="auto"/>
        <w:spacing w:after="0" w:line="240" w:lineRule="auto"/>
        <w:ind w:firstLine="709"/>
      </w:pPr>
      <w:r>
        <w:rPr>
          <w:rStyle w:val="81"/>
          <w:b/>
          <w:bCs/>
        </w:rPr>
        <w:t>СТРАХОВАНИЕ ОБЪЕКТОВ ОБЩЕГО ИМУЩЕСТВА В МНОГОКВАРТИРНЫХ ДОМАХ</w:t>
      </w:r>
    </w:p>
    <w:p w:rsidR="007C0343" w:rsidRDefault="008D27ED" w:rsidP="006F0EEF">
      <w:pPr>
        <w:pStyle w:val="6"/>
        <w:shd w:val="clear" w:color="auto" w:fill="auto"/>
        <w:spacing w:before="0" w:after="0" w:line="240" w:lineRule="auto"/>
        <w:ind w:firstLine="709"/>
        <w:jc w:val="both"/>
      </w:pPr>
      <w:r>
        <w:rPr>
          <w:rStyle w:val="a9"/>
        </w:rPr>
        <w:t xml:space="preserve">В рамках совершенствования и развития системы страхования в жилищной сфере города </w:t>
      </w:r>
      <w:proofErr w:type="spellStart"/>
      <w:r>
        <w:rPr>
          <w:rStyle w:val="12"/>
        </w:rPr>
        <w:t>всоответствии</w:t>
      </w:r>
      <w:proofErr w:type="spellEnd"/>
      <w:r>
        <w:rPr>
          <w:rStyle w:val="12"/>
        </w:rPr>
        <w:t xml:space="preserve"> с постановлением от 13 июн</w:t>
      </w:r>
      <w:r>
        <w:rPr>
          <w:rStyle w:val="12"/>
        </w:rPr>
        <w:t xml:space="preserve">я 2006 г. № 391-ПП «О мерах по развитию страхования общего имущества собственников помещений в многоквартирных </w:t>
      </w:r>
      <w:proofErr w:type="spellStart"/>
      <w:r>
        <w:rPr>
          <w:rStyle w:val="12"/>
        </w:rPr>
        <w:t>домах</w:t>
      </w:r>
      <w:proofErr w:type="gramStart"/>
      <w:r>
        <w:rPr>
          <w:rStyle w:val="12"/>
        </w:rPr>
        <w:t>»П</w:t>
      </w:r>
      <w:proofErr w:type="gramEnd"/>
      <w:r>
        <w:rPr>
          <w:rStyle w:val="12"/>
        </w:rPr>
        <w:t>равительство</w:t>
      </w:r>
      <w:proofErr w:type="spellEnd"/>
      <w:r>
        <w:rPr>
          <w:rStyle w:val="12"/>
        </w:rPr>
        <w:t xml:space="preserve"> Москвы совместно со страховой организацией СОАО «ВСК» реализуют на территории Юго-Западного административного округа программ</w:t>
      </w:r>
      <w:r>
        <w:rPr>
          <w:rStyle w:val="12"/>
        </w:rPr>
        <w:t xml:space="preserve">у добровольного </w:t>
      </w:r>
      <w:r>
        <w:rPr>
          <w:rStyle w:val="a9"/>
        </w:rPr>
        <w:t>страхования объектов общего имущества собственников помещений в многоквартирных домах в городе Москве.</w:t>
      </w:r>
    </w:p>
    <w:p w:rsidR="007C0343" w:rsidRDefault="008D27ED" w:rsidP="006F0EEF">
      <w:pPr>
        <w:pStyle w:val="6"/>
        <w:shd w:val="clear" w:color="auto" w:fill="auto"/>
        <w:spacing w:before="0" w:after="0" w:line="240" w:lineRule="auto"/>
        <w:ind w:firstLine="709"/>
        <w:jc w:val="both"/>
      </w:pPr>
      <w:r>
        <w:rPr>
          <w:rStyle w:val="a9"/>
        </w:rPr>
        <w:t xml:space="preserve">Страхователями </w:t>
      </w:r>
      <w:r>
        <w:rPr>
          <w:rStyle w:val="12"/>
        </w:rPr>
        <w:t>общего имущества на основании поручения, оформленного протоколом решения общего собрания собственников помещений в многокв</w:t>
      </w:r>
      <w:r>
        <w:rPr>
          <w:rStyle w:val="12"/>
        </w:rPr>
        <w:t>артирном доме, и в пределах переданных полномочий могут выступать:</w:t>
      </w:r>
    </w:p>
    <w:p w:rsidR="007C0343" w:rsidRDefault="008D27ED" w:rsidP="006F0EEF">
      <w:pPr>
        <w:pStyle w:val="6"/>
        <w:numPr>
          <w:ilvl w:val="0"/>
          <w:numId w:val="3"/>
        </w:numPr>
        <w:shd w:val="clear" w:color="auto" w:fill="auto"/>
        <w:tabs>
          <w:tab w:val="left" w:pos="1521"/>
        </w:tabs>
        <w:spacing w:before="0" w:after="0" w:line="240" w:lineRule="auto"/>
        <w:ind w:firstLine="709"/>
        <w:jc w:val="both"/>
      </w:pPr>
      <w:r>
        <w:rPr>
          <w:rStyle w:val="12"/>
        </w:rPr>
        <w:t>собственники помещений в многоквартирных домах;</w:t>
      </w:r>
    </w:p>
    <w:p w:rsidR="007C0343" w:rsidRDefault="008D27ED" w:rsidP="006F0EEF">
      <w:pPr>
        <w:pStyle w:val="6"/>
        <w:numPr>
          <w:ilvl w:val="0"/>
          <w:numId w:val="3"/>
        </w:numPr>
        <w:shd w:val="clear" w:color="auto" w:fill="auto"/>
        <w:tabs>
          <w:tab w:val="left" w:pos="1658"/>
        </w:tabs>
        <w:spacing w:before="0" w:after="0" w:line="240" w:lineRule="auto"/>
        <w:ind w:firstLine="709"/>
        <w:jc w:val="both"/>
      </w:pPr>
      <w:r>
        <w:rPr>
          <w:rStyle w:val="12"/>
        </w:rPr>
        <w:t xml:space="preserve">товарищества собственников жилья или иные организации, созданные собственниками в установленном законом порядке в целях управления общим </w:t>
      </w:r>
      <w:r>
        <w:rPr>
          <w:rStyle w:val="12"/>
        </w:rPr>
        <w:t>имуществом в многоквартирных домах;</w:t>
      </w:r>
    </w:p>
    <w:p w:rsidR="007C0343" w:rsidRDefault="008D27ED" w:rsidP="006F0EEF">
      <w:pPr>
        <w:pStyle w:val="6"/>
        <w:numPr>
          <w:ilvl w:val="0"/>
          <w:numId w:val="3"/>
        </w:numPr>
        <w:shd w:val="clear" w:color="auto" w:fill="auto"/>
        <w:tabs>
          <w:tab w:val="left" w:pos="1600"/>
        </w:tabs>
        <w:spacing w:before="0" w:after="0" w:line="240" w:lineRule="auto"/>
        <w:ind w:firstLine="709"/>
        <w:jc w:val="both"/>
      </w:pPr>
      <w:r>
        <w:rPr>
          <w:rStyle w:val="12"/>
        </w:rPr>
        <w:t>управляющие организации, зарегистрированные в установленном законом порядке, выбранные собственниками помещений.</w:t>
      </w:r>
    </w:p>
    <w:p w:rsidR="007C0343" w:rsidRDefault="008D27ED" w:rsidP="006F0EEF">
      <w:pPr>
        <w:pStyle w:val="6"/>
        <w:shd w:val="clear" w:color="auto" w:fill="auto"/>
        <w:spacing w:before="0" w:after="0" w:line="240" w:lineRule="auto"/>
        <w:ind w:firstLine="709"/>
        <w:jc w:val="both"/>
      </w:pPr>
      <w:r>
        <w:rPr>
          <w:rStyle w:val="12"/>
        </w:rPr>
        <w:t>Вред, причиненный имуществу, возмещают СОАО «ВСК» и Правительство Москвы. Размер обязатель</w:t>
      </w:r>
      <w:proofErr w:type="gramStart"/>
      <w:r>
        <w:rPr>
          <w:rStyle w:val="12"/>
        </w:rPr>
        <w:t>ств Пр</w:t>
      </w:r>
      <w:proofErr w:type="gramEnd"/>
      <w:r>
        <w:rPr>
          <w:rStyle w:val="12"/>
        </w:rPr>
        <w:t>авительства</w:t>
      </w:r>
      <w:r>
        <w:rPr>
          <w:rStyle w:val="12"/>
        </w:rPr>
        <w:t xml:space="preserve"> Москвы при страховании общего имущества равен 40% от страховой (действительной) стоимости объектов общего имущества. Возмещение ущерба в части обязательств Правительства Москвы </w:t>
      </w:r>
      <w:proofErr w:type="spellStart"/>
      <w:r>
        <w:rPr>
          <w:rStyle w:val="12"/>
        </w:rPr>
        <w:t>выплачиваетГКУ</w:t>
      </w:r>
      <w:proofErr w:type="spellEnd"/>
      <w:r>
        <w:rPr>
          <w:rStyle w:val="12"/>
        </w:rPr>
        <w:t xml:space="preserve"> «Центр жилищного </w:t>
      </w:r>
      <w:proofErr w:type="spellStart"/>
      <w:r>
        <w:rPr>
          <w:rStyle w:val="12"/>
        </w:rPr>
        <w:t>страхования»из</w:t>
      </w:r>
      <w:proofErr w:type="spellEnd"/>
      <w:r>
        <w:rPr>
          <w:rStyle w:val="12"/>
        </w:rPr>
        <w:t xml:space="preserve"> бюджета </w:t>
      </w:r>
      <w:proofErr w:type="spellStart"/>
      <w:r>
        <w:rPr>
          <w:rStyle w:val="12"/>
        </w:rPr>
        <w:t>города</w:t>
      </w:r>
      <w:proofErr w:type="gramStart"/>
      <w:r>
        <w:rPr>
          <w:rStyle w:val="12"/>
        </w:rPr>
        <w:t>.Р</w:t>
      </w:r>
      <w:proofErr w:type="gramEnd"/>
      <w:r>
        <w:rPr>
          <w:rStyle w:val="12"/>
        </w:rPr>
        <w:t>азмер</w:t>
      </w:r>
      <w:proofErr w:type="spellEnd"/>
      <w:r>
        <w:rPr>
          <w:rStyle w:val="12"/>
        </w:rPr>
        <w:t xml:space="preserve"> обязатель</w:t>
      </w:r>
      <w:r>
        <w:rPr>
          <w:rStyle w:val="12"/>
        </w:rPr>
        <w:t>ств СОАО «ВСК» - 60% от страховой (действительной) стоимости объектов общего имущества.</w:t>
      </w:r>
    </w:p>
    <w:p w:rsidR="007C0343" w:rsidRDefault="008D27ED" w:rsidP="006F0EEF">
      <w:pPr>
        <w:pStyle w:val="80"/>
        <w:shd w:val="clear" w:color="auto" w:fill="auto"/>
        <w:spacing w:after="0" w:line="240" w:lineRule="auto"/>
        <w:ind w:firstLine="709"/>
      </w:pPr>
      <w:r>
        <w:rPr>
          <w:rStyle w:val="81"/>
          <w:b/>
          <w:bCs/>
        </w:rPr>
        <w:t>Объекты страхования:</w:t>
      </w:r>
    </w:p>
    <w:p w:rsidR="007C0343" w:rsidRDefault="008D27ED" w:rsidP="006F0EEF">
      <w:pPr>
        <w:pStyle w:val="6"/>
        <w:numPr>
          <w:ilvl w:val="0"/>
          <w:numId w:val="3"/>
        </w:numPr>
        <w:shd w:val="clear" w:color="auto" w:fill="auto"/>
        <w:tabs>
          <w:tab w:val="left" w:pos="1706"/>
        </w:tabs>
        <w:spacing w:before="0" w:after="0" w:line="240" w:lineRule="auto"/>
        <w:ind w:firstLine="709"/>
        <w:jc w:val="both"/>
      </w:pPr>
      <w:r>
        <w:rPr>
          <w:rStyle w:val="12"/>
        </w:rPr>
        <w:lastRenderedPageBreak/>
        <w:t>конструктивные элементы, внутренняя и внешняя отделка нежилых помещений дома;</w:t>
      </w:r>
    </w:p>
    <w:p w:rsidR="007C0343" w:rsidRDefault="008D27ED" w:rsidP="006F0EEF">
      <w:pPr>
        <w:pStyle w:val="6"/>
        <w:numPr>
          <w:ilvl w:val="0"/>
          <w:numId w:val="3"/>
        </w:numPr>
        <w:shd w:val="clear" w:color="auto" w:fill="auto"/>
        <w:tabs>
          <w:tab w:val="left" w:pos="1521"/>
        </w:tabs>
        <w:spacing w:before="0" w:after="0" w:line="240" w:lineRule="auto"/>
        <w:ind w:firstLine="709"/>
        <w:jc w:val="both"/>
      </w:pPr>
      <w:proofErr w:type="spellStart"/>
      <w:r>
        <w:rPr>
          <w:rStyle w:val="12"/>
        </w:rPr>
        <w:t>внеквартирное</w:t>
      </w:r>
      <w:proofErr w:type="spellEnd"/>
      <w:r>
        <w:rPr>
          <w:rStyle w:val="12"/>
        </w:rPr>
        <w:t xml:space="preserve"> инженерное оборудование дома;</w:t>
      </w:r>
    </w:p>
    <w:p w:rsidR="007C0343" w:rsidRDefault="008D27ED" w:rsidP="006F0EEF">
      <w:pPr>
        <w:pStyle w:val="6"/>
        <w:numPr>
          <w:ilvl w:val="0"/>
          <w:numId w:val="3"/>
        </w:numPr>
        <w:shd w:val="clear" w:color="auto" w:fill="auto"/>
        <w:tabs>
          <w:tab w:val="left" w:pos="1562"/>
        </w:tabs>
        <w:spacing w:before="0" w:after="0" w:line="240" w:lineRule="auto"/>
        <w:ind w:firstLine="709"/>
        <w:jc w:val="both"/>
      </w:pPr>
      <w:r>
        <w:rPr>
          <w:rStyle w:val="12"/>
        </w:rPr>
        <w:t xml:space="preserve">конструктивные элементы, </w:t>
      </w:r>
      <w:r>
        <w:rPr>
          <w:rStyle w:val="12"/>
        </w:rPr>
        <w:t>внутренняя и внешняя отделка лифтовых шахт и лифтовое оборудование.</w:t>
      </w:r>
    </w:p>
    <w:p w:rsidR="007C0343" w:rsidRDefault="008D27ED" w:rsidP="006F0EEF">
      <w:pPr>
        <w:pStyle w:val="6"/>
        <w:shd w:val="clear" w:color="auto" w:fill="auto"/>
        <w:spacing w:before="0" w:after="0" w:line="240" w:lineRule="auto"/>
        <w:ind w:firstLine="709"/>
        <w:jc w:val="both"/>
      </w:pPr>
      <w:r>
        <w:rPr>
          <w:rStyle w:val="12"/>
        </w:rPr>
        <w:t xml:space="preserve">По желанию страхователя договор может быть заключен как по всему перечню категорий общего имущества, так и </w:t>
      </w:r>
      <w:proofErr w:type="gramStart"/>
      <w:r>
        <w:rPr>
          <w:rStyle w:val="12"/>
        </w:rPr>
        <w:t>по</w:t>
      </w:r>
      <w:proofErr w:type="gramEnd"/>
      <w:r>
        <w:rPr>
          <w:rStyle w:val="12"/>
        </w:rPr>
        <w:t xml:space="preserve"> отдельным из них.</w:t>
      </w:r>
    </w:p>
    <w:p w:rsidR="007C0343" w:rsidRDefault="008D27ED" w:rsidP="006F0EEF">
      <w:pPr>
        <w:pStyle w:val="80"/>
        <w:shd w:val="clear" w:color="auto" w:fill="auto"/>
        <w:spacing w:after="0" w:line="240" w:lineRule="auto"/>
        <w:ind w:firstLine="709"/>
      </w:pPr>
      <w:r>
        <w:rPr>
          <w:rStyle w:val="81"/>
          <w:b/>
          <w:bCs/>
        </w:rPr>
        <w:t>Страховые случаи</w:t>
      </w:r>
    </w:p>
    <w:p w:rsidR="007C0343" w:rsidRDefault="008D27ED" w:rsidP="006F0EEF">
      <w:pPr>
        <w:pStyle w:val="6"/>
        <w:shd w:val="clear" w:color="auto" w:fill="auto"/>
        <w:spacing w:before="0" w:after="0" w:line="240" w:lineRule="auto"/>
        <w:ind w:firstLine="709"/>
        <w:jc w:val="both"/>
      </w:pPr>
      <w:r>
        <w:rPr>
          <w:rStyle w:val="12"/>
        </w:rPr>
        <w:t xml:space="preserve">Страховым случаем признается повреждение или уничтожение застрахованного имущества, произошедшие </w:t>
      </w:r>
      <w:proofErr w:type="gramStart"/>
      <w:r>
        <w:rPr>
          <w:rStyle w:val="12"/>
        </w:rPr>
        <w:t>вследствие</w:t>
      </w:r>
      <w:proofErr w:type="gramEnd"/>
      <w:r>
        <w:rPr>
          <w:rStyle w:val="12"/>
        </w:rPr>
        <w:t>:</w:t>
      </w:r>
    </w:p>
    <w:p w:rsidR="007C0343" w:rsidRDefault="008D27ED" w:rsidP="006F0EEF">
      <w:pPr>
        <w:pStyle w:val="6"/>
        <w:numPr>
          <w:ilvl w:val="0"/>
          <w:numId w:val="2"/>
        </w:numPr>
        <w:shd w:val="clear" w:color="auto" w:fill="auto"/>
        <w:tabs>
          <w:tab w:val="left" w:pos="861"/>
        </w:tabs>
        <w:spacing w:before="0" w:after="0" w:line="240" w:lineRule="auto"/>
        <w:ind w:firstLine="709"/>
        <w:jc w:val="both"/>
      </w:pPr>
      <w:r>
        <w:rPr>
          <w:rStyle w:val="a9"/>
        </w:rPr>
        <w:t xml:space="preserve">пожара </w:t>
      </w:r>
      <w:r>
        <w:rPr>
          <w:rStyle w:val="12"/>
        </w:rPr>
        <w:t xml:space="preserve">(воздействия пламени, дыма, высокой температуры при </w:t>
      </w:r>
      <w:r>
        <w:rPr>
          <w:rStyle w:val="42"/>
        </w:rPr>
        <w:t xml:space="preserve">пожаре), а </w:t>
      </w:r>
      <w:r>
        <w:rPr>
          <w:rStyle w:val="12"/>
        </w:rPr>
        <w:t>также проведения правомерных действий по его ликвидации;</w:t>
      </w:r>
    </w:p>
    <w:p w:rsidR="007C0343" w:rsidRDefault="008D27ED" w:rsidP="006F0EEF">
      <w:pPr>
        <w:pStyle w:val="6"/>
        <w:numPr>
          <w:ilvl w:val="0"/>
          <w:numId w:val="2"/>
        </w:numPr>
        <w:shd w:val="clear" w:color="auto" w:fill="auto"/>
        <w:tabs>
          <w:tab w:val="left" w:pos="851"/>
        </w:tabs>
        <w:spacing w:before="0" w:after="0" w:line="240" w:lineRule="auto"/>
        <w:ind w:firstLine="709"/>
        <w:jc w:val="both"/>
      </w:pPr>
      <w:r>
        <w:rPr>
          <w:rStyle w:val="a9"/>
        </w:rPr>
        <w:t xml:space="preserve">взрыва по любой причине </w:t>
      </w:r>
      <w:r>
        <w:rPr>
          <w:rStyle w:val="12"/>
        </w:rPr>
        <w:t xml:space="preserve">(исключая террористический акт), в </w:t>
      </w:r>
      <w:r>
        <w:rPr>
          <w:rStyle w:val="42"/>
        </w:rPr>
        <w:t xml:space="preserve">том </w:t>
      </w:r>
      <w:r>
        <w:rPr>
          <w:rStyle w:val="12"/>
        </w:rPr>
        <w:t>числе произошедшего в жилых и/или нежилых помещениях данного дома;</w:t>
      </w:r>
    </w:p>
    <w:p w:rsidR="007C0343" w:rsidRDefault="008D27ED" w:rsidP="006F0EEF">
      <w:pPr>
        <w:pStyle w:val="6"/>
        <w:numPr>
          <w:ilvl w:val="0"/>
          <w:numId w:val="2"/>
        </w:numPr>
        <w:shd w:val="clear" w:color="auto" w:fill="auto"/>
        <w:tabs>
          <w:tab w:val="left" w:pos="866"/>
        </w:tabs>
        <w:spacing w:before="0" w:after="0" w:line="240" w:lineRule="auto"/>
        <w:ind w:firstLine="709"/>
        <w:jc w:val="both"/>
      </w:pPr>
      <w:r>
        <w:rPr>
          <w:rStyle w:val="a9"/>
        </w:rPr>
        <w:t>аварий</w:t>
      </w:r>
      <w:r>
        <w:rPr>
          <w:rStyle w:val="a9"/>
        </w:rPr>
        <w:t xml:space="preserve"> </w:t>
      </w:r>
      <w:r>
        <w:rPr>
          <w:rStyle w:val="12"/>
        </w:rPr>
        <w:t xml:space="preserve">систем отопления, водопровода, канализации, а также внутренних водостоков (включая места сопряжения водоприемных воронок с кровлей), </w:t>
      </w:r>
      <w:r>
        <w:rPr>
          <w:rStyle w:val="42"/>
        </w:rPr>
        <w:t xml:space="preserve">а также </w:t>
      </w:r>
      <w:r>
        <w:rPr>
          <w:rStyle w:val="12"/>
        </w:rPr>
        <w:t>проведения правомерных действий по их ликвидации;</w:t>
      </w:r>
    </w:p>
    <w:p w:rsidR="007C0343" w:rsidRDefault="008D27ED" w:rsidP="006F0EEF">
      <w:pPr>
        <w:pStyle w:val="6"/>
        <w:numPr>
          <w:ilvl w:val="0"/>
          <w:numId w:val="2"/>
        </w:numPr>
        <w:shd w:val="clear" w:color="auto" w:fill="auto"/>
        <w:tabs>
          <w:tab w:val="left" w:pos="962"/>
        </w:tabs>
        <w:spacing w:before="0" w:after="0" w:line="240" w:lineRule="auto"/>
        <w:ind w:firstLine="709"/>
        <w:jc w:val="both"/>
      </w:pPr>
      <w:r>
        <w:rPr>
          <w:rStyle w:val="a9"/>
        </w:rPr>
        <w:t xml:space="preserve">сильного ветра </w:t>
      </w:r>
      <w:r>
        <w:rPr>
          <w:rStyle w:val="12"/>
        </w:rPr>
        <w:t xml:space="preserve">(свыше 20 м/с), урагана, смерча, шквала, а также </w:t>
      </w:r>
      <w:r>
        <w:rPr>
          <w:rStyle w:val="12"/>
        </w:rPr>
        <w:t>сопровождающих их атмосферных осадков;</w:t>
      </w:r>
    </w:p>
    <w:p w:rsidR="007C0343" w:rsidRDefault="008D27ED" w:rsidP="006F0EEF">
      <w:pPr>
        <w:pStyle w:val="80"/>
        <w:numPr>
          <w:ilvl w:val="0"/>
          <w:numId w:val="2"/>
        </w:numPr>
        <w:shd w:val="clear" w:color="auto" w:fill="auto"/>
        <w:tabs>
          <w:tab w:val="left" w:pos="826"/>
        </w:tabs>
        <w:spacing w:after="0" w:line="240" w:lineRule="auto"/>
        <w:ind w:firstLine="709"/>
      </w:pPr>
      <w:r>
        <w:rPr>
          <w:rStyle w:val="81"/>
          <w:b/>
          <w:bCs/>
        </w:rPr>
        <w:t xml:space="preserve">противоправных действий </w:t>
      </w:r>
      <w:r>
        <w:rPr>
          <w:rStyle w:val="83"/>
        </w:rPr>
        <w:t>третьих лиц.</w:t>
      </w:r>
    </w:p>
    <w:p w:rsidR="007C0343" w:rsidRDefault="008D27ED" w:rsidP="006F0EEF">
      <w:pPr>
        <w:pStyle w:val="6"/>
        <w:shd w:val="clear" w:color="auto" w:fill="auto"/>
        <w:spacing w:before="0" w:after="0" w:line="240" w:lineRule="auto"/>
        <w:ind w:firstLine="709"/>
        <w:jc w:val="both"/>
      </w:pPr>
      <w:r>
        <w:rPr>
          <w:rStyle w:val="a9"/>
        </w:rPr>
        <w:t xml:space="preserve">Координатор программы: </w:t>
      </w:r>
      <w:r>
        <w:rPr>
          <w:rStyle w:val="12"/>
        </w:rPr>
        <w:t xml:space="preserve">Государственное казенное учреждение города Москвы «Городской центр жилищного страхования», тел. </w:t>
      </w:r>
      <w:r>
        <w:rPr>
          <w:rStyle w:val="a8"/>
        </w:rPr>
        <w:t xml:space="preserve">(499) 238 0494, </w:t>
      </w:r>
      <w:hyperlink r:id="rId13" w:history="1">
        <w:r>
          <w:rPr>
            <w:rStyle w:val="a3"/>
            <w:lang w:val="en-US"/>
          </w:rPr>
          <w:t>http</w:t>
        </w:r>
        <w:r w:rsidRPr="006F0EEF">
          <w:rPr>
            <w:rStyle w:val="a3"/>
          </w:rPr>
          <w:t>://</w:t>
        </w:r>
        <w:proofErr w:type="spellStart"/>
        <w:r>
          <w:rPr>
            <w:rStyle w:val="a3"/>
            <w:lang w:val="en-US"/>
          </w:rPr>
          <w:t>gcgs</w:t>
        </w:r>
        <w:proofErr w:type="spellEnd"/>
        <w:r w:rsidRPr="006F0EEF"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ru</w:t>
        </w:r>
        <w:proofErr w:type="spellEnd"/>
      </w:hyperlink>
      <w:r w:rsidRPr="006F0EEF">
        <w:rPr>
          <w:rStyle w:val="a8"/>
        </w:rPr>
        <w:t>.</w:t>
      </w:r>
    </w:p>
    <w:p w:rsidR="007C0343" w:rsidRDefault="008D27ED" w:rsidP="006F0EEF">
      <w:pPr>
        <w:pStyle w:val="6"/>
        <w:shd w:val="clear" w:color="auto" w:fill="auto"/>
        <w:spacing w:before="0" w:after="0" w:line="240" w:lineRule="auto"/>
        <w:ind w:firstLine="709"/>
        <w:jc w:val="both"/>
      </w:pPr>
      <w:r>
        <w:rPr>
          <w:rStyle w:val="12"/>
        </w:rPr>
        <w:t>Получить более подробную информацию и заключить договор страхования общего имущества в многоквартирном доме можно в СОАО «ВСК» по адресам:</w:t>
      </w:r>
    </w:p>
    <w:p w:rsidR="007C0343" w:rsidRDefault="008D27ED" w:rsidP="006F0EEF">
      <w:pPr>
        <w:pStyle w:val="6"/>
        <w:shd w:val="clear" w:color="auto" w:fill="auto"/>
        <w:spacing w:before="0" w:after="0" w:line="240" w:lineRule="auto"/>
        <w:ind w:firstLine="709"/>
        <w:jc w:val="both"/>
      </w:pPr>
      <w:r>
        <w:rPr>
          <w:rStyle w:val="12"/>
        </w:rPr>
        <w:t>Вернадского просп., дом 11/19, тел. (495) 930-5050;</w:t>
      </w:r>
    </w:p>
    <w:p w:rsidR="007C0343" w:rsidRDefault="008D27ED" w:rsidP="006F0EEF">
      <w:pPr>
        <w:pStyle w:val="6"/>
        <w:shd w:val="clear" w:color="auto" w:fill="auto"/>
        <w:spacing w:before="0" w:after="0" w:line="240" w:lineRule="auto"/>
        <w:ind w:firstLine="709"/>
        <w:jc w:val="both"/>
        <w:rPr>
          <w:rStyle w:val="12"/>
        </w:rPr>
      </w:pPr>
      <w:proofErr w:type="spellStart"/>
      <w:r>
        <w:rPr>
          <w:rStyle w:val="12"/>
        </w:rPr>
        <w:t>Старокачаловская</w:t>
      </w:r>
      <w:proofErr w:type="spellEnd"/>
      <w:r>
        <w:rPr>
          <w:rStyle w:val="12"/>
        </w:rPr>
        <w:t xml:space="preserve"> ул., дом 1, корп.1, тел. (495) 712-2045.</w:t>
      </w:r>
    </w:p>
    <w:p w:rsidR="003D095C" w:rsidRDefault="003D095C" w:rsidP="006F0EEF">
      <w:pPr>
        <w:pStyle w:val="6"/>
        <w:shd w:val="clear" w:color="auto" w:fill="auto"/>
        <w:spacing w:before="0" w:after="0" w:line="240" w:lineRule="auto"/>
        <w:ind w:firstLine="709"/>
        <w:jc w:val="both"/>
      </w:pPr>
      <w:bookmarkStart w:id="1" w:name="_GoBack"/>
      <w:bookmarkEnd w:id="1"/>
    </w:p>
    <w:p w:rsidR="007C0343" w:rsidRDefault="008D27ED" w:rsidP="006F0EEF">
      <w:pPr>
        <w:pStyle w:val="24"/>
        <w:keepNext/>
        <w:keepLines/>
        <w:shd w:val="clear" w:color="auto" w:fill="auto"/>
        <w:spacing w:before="0" w:after="0" w:line="240" w:lineRule="auto"/>
        <w:ind w:firstLine="709"/>
      </w:pPr>
      <w:bookmarkStart w:id="2" w:name="bookmark2"/>
      <w:r>
        <w:rPr>
          <w:rStyle w:val="25"/>
          <w:b/>
          <w:bCs/>
        </w:rPr>
        <w:t>ВНИМАНИ</w:t>
      </w:r>
      <w:r>
        <w:rPr>
          <w:rStyle w:val="25"/>
          <w:b/>
          <w:bCs/>
        </w:rPr>
        <w:t>Ю ЖИТЕЛЕЙ ОКРУГА!</w:t>
      </w:r>
      <w:bookmarkEnd w:id="2"/>
    </w:p>
    <w:p w:rsidR="007C0343" w:rsidRDefault="008D27ED" w:rsidP="006F0EEF">
      <w:pPr>
        <w:pStyle w:val="6"/>
        <w:shd w:val="clear" w:color="auto" w:fill="auto"/>
        <w:spacing w:before="0" w:after="0" w:line="240" w:lineRule="auto"/>
        <w:ind w:firstLine="709"/>
        <w:jc w:val="both"/>
      </w:pPr>
      <w:r>
        <w:rPr>
          <w:rStyle w:val="12"/>
        </w:rPr>
        <w:t xml:space="preserve">Подробности о страховании объектов в жилищном фонде ЮЗАО </w:t>
      </w:r>
      <w:r>
        <w:rPr>
          <w:rStyle w:val="42"/>
        </w:rPr>
        <w:t xml:space="preserve">города </w:t>
      </w:r>
      <w:r>
        <w:rPr>
          <w:rStyle w:val="12"/>
        </w:rPr>
        <w:t xml:space="preserve">Москвы вы можете получить по телефонам(495) </w:t>
      </w:r>
      <w:r>
        <w:rPr>
          <w:rStyle w:val="a8"/>
        </w:rPr>
        <w:t>7852776,(</w:t>
      </w:r>
      <w:r>
        <w:rPr>
          <w:rStyle w:val="12"/>
        </w:rPr>
        <w:t>495) 9305050м(495) 7122045или на сайте СОАО «</w:t>
      </w:r>
      <w:proofErr w:type="spellStart"/>
      <w:r>
        <w:rPr>
          <w:rStyle w:val="12"/>
        </w:rPr>
        <w:t>ВСК»</w:t>
      </w:r>
      <w:hyperlink r:id="rId14" w:history="1">
        <w:r>
          <w:rPr>
            <w:rStyle w:val="a3"/>
          </w:rPr>
          <w:t>www.vsk.ru</w:t>
        </w:r>
        <w:proofErr w:type="spellEnd"/>
      </w:hyperlink>
      <w:r w:rsidRPr="006F0EEF">
        <w:rPr>
          <w:rStyle w:val="42"/>
        </w:rPr>
        <w:t>.</w:t>
      </w:r>
    </w:p>
    <w:p w:rsidR="007C0343" w:rsidRDefault="008D27ED" w:rsidP="006F0EEF">
      <w:pPr>
        <w:pStyle w:val="6"/>
        <w:shd w:val="clear" w:color="auto" w:fill="auto"/>
        <w:spacing w:before="0" w:after="0" w:line="240" w:lineRule="auto"/>
        <w:ind w:firstLine="709"/>
        <w:jc w:val="both"/>
      </w:pPr>
      <w:r>
        <w:rPr>
          <w:rStyle w:val="12"/>
        </w:rPr>
        <w:t>Чтобы подать жалобу или задать вопрос руководителю управления муниципальных страховых программ филиала СОАО «ВСК» «ВС</w:t>
      </w:r>
      <w:proofErr w:type="gramStart"/>
      <w:r>
        <w:rPr>
          <w:rStyle w:val="12"/>
        </w:rPr>
        <w:t>К-</w:t>
      </w:r>
      <w:proofErr w:type="gramEnd"/>
      <w:r>
        <w:rPr>
          <w:rStyle w:val="12"/>
        </w:rPr>
        <w:t xml:space="preserve"> </w:t>
      </w:r>
      <w:proofErr w:type="spellStart"/>
      <w:r>
        <w:rPr>
          <w:rStyle w:val="12"/>
        </w:rPr>
        <w:t>Москва»Еременко</w:t>
      </w:r>
      <w:proofErr w:type="spellEnd"/>
      <w:r>
        <w:rPr>
          <w:rStyle w:val="12"/>
        </w:rPr>
        <w:t xml:space="preserve"> Андрею Владимировичу, необходимо зайти на сайт </w:t>
      </w:r>
      <w:proofErr w:type="spellStart"/>
      <w:r>
        <w:rPr>
          <w:rStyle w:val="52"/>
        </w:rPr>
        <w:t>wvvw</w:t>
      </w:r>
      <w:proofErr w:type="spellEnd"/>
      <w:r w:rsidRPr="006F0EEF">
        <w:rPr>
          <w:rStyle w:val="52"/>
          <w:lang w:val="ru-RU"/>
        </w:rPr>
        <w:t>.</w:t>
      </w:r>
      <w:proofErr w:type="spellStart"/>
      <w:r>
        <w:rPr>
          <w:rStyle w:val="52"/>
        </w:rPr>
        <w:t>vsk</w:t>
      </w:r>
      <w:proofErr w:type="spellEnd"/>
      <w:r w:rsidRPr="006F0EEF">
        <w:rPr>
          <w:rStyle w:val="52"/>
          <w:lang w:val="ru-RU"/>
        </w:rPr>
        <w:t>.</w:t>
      </w:r>
      <w:proofErr w:type="spellStart"/>
      <w:r>
        <w:rPr>
          <w:rStyle w:val="52"/>
        </w:rPr>
        <w:t>ru</w:t>
      </w:r>
      <w:proofErr w:type="spellEnd"/>
      <w:r w:rsidRPr="006F0EEF">
        <w:rPr>
          <w:rStyle w:val="42"/>
        </w:rPr>
        <w:t xml:space="preserve">. </w:t>
      </w:r>
      <w:r>
        <w:rPr>
          <w:rStyle w:val="12"/>
        </w:rPr>
        <w:t xml:space="preserve">в меню «Вид страхования» выбрать «Муниципальное страхование </w:t>
      </w:r>
      <w:r>
        <w:rPr>
          <w:rStyle w:val="12"/>
        </w:rPr>
        <w:t>жилья», заполнить поле для вопроса и отправить сообщение.</w:t>
      </w:r>
    </w:p>
    <w:p w:rsidR="007C0343" w:rsidRDefault="007C0343" w:rsidP="006F0EEF">
      <w:pPr>
        <w:framePr w:h="523" w:wrap="notBeside" w:vAnchor="text" w:hAnchor="text" w:xAlign="right" w:y="1"/>
        <w:ind w:firstLine="709"/>
        <w:jc w:val="both"/>
        <w:rPr>
          <w:sz w:val="0"/>
          <w:szCs w:val="0"/>
        </w:rPr>
      </w:pPr>
    </w:p>
    <w:p w:rsidR="007C0343" w:rsidRDefault="007C0343" w:rsidP="006F0EEF">
      <w:pPr>
        <w:ind w:firstLine="709"/>
        <w:jc w:val="both"/>
        <w:rPr>
          <w:sz w:val="2"/>
          <w:szCs w:val="2"/>
        </w:rPr>
      </w:pPr>
    </w:p>
    <w:p w:rsidR="007C0343" w:rsidRDefault="007C0343" w:rsidP="006F0EEF">
      <w:pPr>
        <w:ind w:firstLine="709"/>
        <w:jc w:val="both"/>
        <w:rPr>
          <w:sz w:val="2"/>
          <w:szCs w:val="2"/>
        </w:rPr>
      </w:pPr>
    </w:p>
    <w:sectPr w:rsidR="007C0343">
      <w:type w:val="continuous"/>
      <w:pgSz w:w="11909" w:h="16838"/>
      <w:pgMar w:top="156" w:right="792" w:bottom="194" w:left="82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7ED" w:rsidRDefault="008D27ED">
      <w:r>
        <w:separator/>
      </w:r>
    </w:p>
  </w:endnote>
  <w:endnote w:type="continuationSeparator" w:id="0">
    <w:p w:rsidR="008D27ED" w:rsidRDefault="008D2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0343" w:rsidRDefault="006F0EEF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6" behindDoc="1" locked="0" layoutInCell="1" allowOverlap="1">
              <wp:simplePos x="0" y="0"/>
              <wp:positionH relativeFrom="page">
                <wp:posOffset>67310</wp:posOffset>
              </wp:positionH>
              <wp:positionV relativeFrom="page">
                <wp:posOffset>10375265</wp:posOffset>
              </wp:positionV>
              <wp:extent cx="5227320" cy="497840"/>
              <wp:effectExtent l="635" t="2540" r="0" b="2540"/>
              <wp:wrapNone/>
              <wp:docPr id="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27320" cy="497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C0343" w:rsidRDefault="008D27ED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6"/>
                            </w:rPr>
                            <w:t xml:space="preserve">Документ зарегистрирован № 02-624/14 от 20.05.2014.Николаева С.А. (Центр жилищного страхования ГКУ </w:t>
                          </w:r>
                          <w:proofErr w:type="spellStart"/>
                          <w:r>
                            <w:rPr>
                              <w:rStyle w:val="a6"/>
                            </w:rPr>
                            <w:t>г</w:t>
                          </w:r>
                          <w:proofErr w:type="gramStart"/>
                          <w:r>
                            <w:rPr>
                              <w:rStyle w:val="a6"/>
                            </w:rPr>
                            <w:t>.М</w:t>
                          </w:r>
                          <w:proofErr w:type="gramEnd"/>
                          <w:r>
                            <w:rPr>
                              <w:rStyle w:val="a6"/>
                            </w:rPr>
                            <w:t>осквы</w:t>
                          </w:r>
                          <w:proofErr w:type="spellEnd"/>
                          <w:r>
                            <w:rPr>
                              <w:rStyle w:val="a6"/>
                            </w:rPr>
                            <w:t>)</w:t>
                          </w:r>
                        </w:p>
                        <w:p w:rsidR="007C0343" w:rsidRDefault="008D27ED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6"/>
                            </w:rPr>
                            <w:t>Документ зарегистрирован № ЮБ-07-2444/4 от 20.05.2014. (Управа района Южное Бутово ЮЗАО)</w:t>
                          </w:r>
                        </w:p>
                        <w:p w:rsidR="007C0343" w:rsidRDefault="008D27ED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6"/>
                            </w:rPr>
                            <w:t xml:space="preserve">Страница </w:t>
                          </w:r>
                          <w:r>
                            <w:fldChar w:fldCharType="begin"/>
                          </w:r>
                          <w:r>
                            <w:instrText xml:space="preserve"> PAGE \* MERGEF</w:instrText>
                          </w:r>
                          <w:r>
                            <w:instrText xml:space="preserve">ORMAT </w:instrText>
                          </w:r>
                          <w:r>
                            <w:fldChar w:fldCharType="separate"/>
                          </w:r>
                          <w:r w:rsidR="006F0EEF" w:rsidRPr="006F0EEF">
                            <w:rPr>
                              <w:rStyle w:val="a6"/>
                              <w:noProof/>
                            </w:rPr>
                            <w:t>2</w:t>
                          </w:r>
                          <w:r>
                            <w:rPr>
                              <w:rStyle w:val="a6"/>
                            </w:rPr>
                            <w:fldChar w:fldCharType="end"/>
                          </w:r>
                          <w:r>
                            <w:rPr>
                              <w:rStyle w:val="a6"/>
                            </w:rPr>
                            <w:t xml:space="preserve"> из 6. Страница создана: 20.05.2014 10:47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5.3pt;margin-top:816.95pt;width:411.6pt;height:39.2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" filled="f" stroked="f">
              <v:textbox style="mso-fit-shape-to-text:t" inset="0,0,0,0">
                <w:txbxContent>
                  <w:p w:rsidR="007C0343" w:rsidRDefault="008D27ED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6"/>
                      </w:rPr>
                      <w:t xml:space="preserve">Документ зарегистрирован № 02-624/14 от 20.05.2014.Николаева С.А. (Центр жилищного страхования ГКУ </w:t>
                    </w:r>
                    <w:proofErr w:type="spellStart"/>
                    <w:r>
                      <w:rPr>
                        <w:rStyle w:val="a6"/>
                      </w:rPr>
                      <w:t>г</w:t>
                    </w:r>
                    <w:proofErr w:type="gramStart"/>
                    <w:r>
                      <w:rPr>
                        <w:rStyle w:val="a6"/>
                      </w:rPr>
                      <w:t>.М</w:t>
                    </w:r>
                    <w:proofErr w:type="gramEnd"/>
                    <w:r>
                      <w:rPr>
                        <w:rStyle w:val="a6"/>
                      </w:rPr>
                      <w:t>осквы</w:t>
                    </w:r>
                    <w:proofErr w:type="spellEnd"/>
                    <w:r>
                      <w:rPr>
                        <w:rStyle w:val="a6"/>
                      </w:rPr>
                      <w:t>)</w:t>
                    </w:r>
                  </w:p>
                  <w:p w:rsidR="007C0343" w:rsidRDefault="008D27ED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6"/>
                      </w:rPr>
                      <w:t>Документ зарегистрирован № ЮБ-07-2444/4 от 20.05.2014. (Управа района Южное Бутово ЮЗАО)</w:t>
                    </w:r>
                  </w:p>
                  <w:p w:rsidR="007C0343" w:rsidRDefault="008D27ED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6"/>
                      </w:rPr>
                      <w:t xml:space="preserve">Страница </w:t>
                    </w:r>
                    <w:r>
                      <w:fldChar w:fldCharType="begin"/>
                    </w:r>
                    <w:r>
                      <w:instrText xml:space="preserve"> PAGE \* MERGEF</w:instrText>
                    </w:r>
                    <w:r>
                      <w:instrText xml:space="preserve">ORMAT </w:instrText>
                    </w:r>
                    <w:r>
                      <w:fldChar w:fldCharType="separate"/>
                    </w:r>
                    <w:r w:rsidR="006F0EEF" w:rsidRPr="006F0EEF">
                      <w:rPr>
                        <w:rStyle w:val="a6"/>
                        <w:noProof/>
                      </w:rPr>
                      <w:t>2</w:t>
                    </w:r>
                    <w:r>
                      <w:rPr>
                        <w:rStyle w:val="a6"/>
                      </w:rPr>
                      <w:fldChar w:fldCharType="end"/>
                    </w:r>
                    <w:r>
                      <w:rPr>
                        <w:rStyle w:val="a6"/>
                      </w:rPr>
                      <w:t xml:space="preserve"> из 6. Страница создана: 20.05.2014 10:47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63500" distR="63500" simplePos="0" relativeHeight="314572417" behindDoc="1" locked="0" layoutInCell="1" allowOverlap="1">
              <wp:simplePos x="0" y="0"/>
              <wp:positionH relativeFrom="page">
                <wp:posOffset>6879590</wp:posOffset>
              </wp:positionH>
              <wp:positionV relativeFrom="page">
                <wp:posOffset>10448290</wp:posOffset>
              </wp:positionV>
              <wp:extent cx="558165" cy="193675"/>
              <wp:effectExtent l="2540" t="0" r="0" b="0"/>
              <wp:wrapNone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165" cy="193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C0343" w:rsidRDefault="008D27ED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Corbel55pt"/>
                            </w:rPr>
                            <w:t>ПРАВИТЕЛЬСТВО</w:t>
                          </w:r>
                        </w:p>
                        <w:p w:rsidR="007C0343" w:rsidRDefault="008D27ED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Corbel7pt"/>
                            </w:rPr>
                            <w:t>МОСКВЫ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27" type="#_x0000_t202" style="position:absolute;margin-left:541.7pt;margin-top:822.7pt;width:43.95pt;height:15.25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" filled="f" stroked="f">
              <v:textbox style="mso-fit-shape-to-text:t" inset="0,0,0,0">
                <w:txbxContent>
                  <w:p w:rsidR="007C0343" w:rsidRDefault="008D27ED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Corbel55pt"/>
                      </w:rPr>
                      <w:t>ПРАВИТЕЛЬСТВО</w:t>
                    </w:r>
                  </w:p>
                  <w:p w:rsidR="007C0343" w:rsidRDefault="008D27ED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Corbel7pt"/>
                      </w:rPr>
                      <w:t>МОСКВЫ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0343" w:rsidRDefault="007C0343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0343" w:rsidRDefault="007C0343">
    <w:pPr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0343" w:rsidRDefault="006F0EEF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3" behindDoc="1" locked="0" layoutInCell="1" allowOverlap="1">
              <wp:simplePos x="0" y="0"/>
              <wp:positionH relativeFrom="page">
                <wp:posOffset>6879590</wp:posOffset>
              </wp:positionH>
              <wp:positionV relativeFrom="page">
                <wp:posOffset>10253980</wp:posOffset>
              </wp:positionV>
              <wp:extent cx="628015" cy="176530"/>
              <wp:effectExtent l="254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176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C0343" w:rsidRDefault="008D27ED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Corbel55pt"/>
                            </w:rPr>
                            <w:t>ПРАВИТЕЛЬСТВО</w:t>
                          </w:r>
                        </w:p>
                        <w:p w:rsidR="007C0343" w:rsidRDefault="008D27ED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Corbel7pt"/>
                            </w:rPr>
                            <w:t>МОСКВЫ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41.7pt;margin-top:807.4pt;width:49.45pt;height:13.9pt;z-index:-188744057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" filled="f" stroked="f">
              <v:textbox style="mso-fit-shape-to-text:t" inset="0,0,0,0">
                <w:txbxContent>
                  <w:p w:rsidR="007C0343" w:rsidRDefault="008D27ED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Corbel55pt"/>
                      </w:rPr>
                      <w:t>ПРАВИТЕЛЬСТВО</w:t>
                    </w:r>
                  </w:p>
                  <w:p w:rsidR="007C0343" w:rsidRDefault="008D27ED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Corbel7pt"/>
                      </w:rPr>
                      <w:t>МОСКВЫ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7ED" w:rsidRDefault="008D27ED"/>
  </w:footnote>
  <w:footnote w:type="continuationSeparator" w:id="0">
    <w:p w:rsidR="008D27ED" w:rsidRDefault="008D27E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C4C7B"/>
    <w:multiLevelType w:val="multilevel"/>
    <w:tmpl w:val="9CCE24E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C735154"/>
    <w:multiLevelType w:val="multilevel"/>
    <w:tmpl w:val="AA2269A2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81B29FC"/>
    <w:multiLevelType w:val="multilevel"/>
    <w:tmpl w:val="E7C4FE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343"/>
    <w:rsid w:val="003D095C"/>
    <w:rsid w:val="006F0EEF"/>
    <w:rsid w:val="007C0343"/>
    <w:rsid w:val="008D2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7Exact0">
    <w:name w:val="Основной текст (7) Exact"/>
    <w:basedOn w:val="7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a4">
    <w:name w:val="Колонтитул_"/>
    <w:basedOn w:val="a0"/>
    <w:link w:val="a5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6">
    <w:name w:val="Колонтитул"/>
    <w:basedOn w:val="a4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Corbel55pt">
    <w:name w:val="Колонтитул + Corbel;5;5 pt"/>
    <w:basedOn w:val="a4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/>
    </w:rPr>
  </w:style>
  <w:style w:type="character" w:customStyle="1" w:styleId="Corbel7pt">
    <w:name w:val="Колонтитул + Corbel;7 pt;Полужирный"/>
    <w:basedOn w:val="a4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2"/>
      <w:szCs w:val="22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2"/>
      <w:szCs w:val="22"/>
      <w:u w:val="none"/>
      <w:lang w:val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0"/>
      <w:sz w:val="21"/>
      <w:szCs w:val="21"/>
      <w:u w:val="none"/>
    </w:rPr>
  </w:style>
  <w:style w:type="character" w:customStyle="1" w:styleId="311pt">
    <w:name w:val="Основной текст (3) + 11 pt;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0"/>
      <w:w w:val="100"/>
      <w:position w:val="0"/>
      <w:sz w:val="22"/>
      <w:szCs w:val="22"/>
      <w:u w:val="none"/>
      <w:lang w:val="ru-RU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0"/>
      <w:w w:val="100"/>
      <w:position w:val="0"/>
      <w:sz w:val="21"/>
      <w:szCs w:val="21"/>
      <w:u w:val="none"/>
      <w:lang w:val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0"/>
      <w:sz w:val="31"/>
      <w:szCs w:val="31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31"/>
      <w:szCs w:val="31"/>
      <w:u w:val="none"/>
      <w:lang w:val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8"/>
      <w:szCs w:val="1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8"/>
      <w:szCs w:val="18"/>
      <w:u w:val="none"/>
      <w:lang w:val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a7">
    <w:name w:val="Основной текст_"/>
    <w:basedOn w:val="a0"/>
    <w:link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2">
    <w:name w:val="Основной текст1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22">
    <w:name w:val="Основной текст2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8">
    <w:name w:val="Основной текст + Полужирный;Курсив"/>
    <w:basedOn w:val="a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32">
    <w:name w:val="Основной текст3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/>
    </w:rPr>
  </w:style>
  <w:style w:type="character" w:customStyle="1" w:styleId="20pt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60">
    <w:name w:val="Основной текст (6)_"/>
    <w:basedOn w:val="a0"/>
    <w:link w:val="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2">
    <w:name w:val="Основной текст (6)"/>
    <w:basedOn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63">
    <w:name w:val="Основной текст (6)"/>
    <w:basedOn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81">
    <w:name w:val="Основной текст (8)"/>
    <w:basedOn w:val="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9">
    <w:name w:val="Основной текст + Полужирный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5">
    <w:name w:val="Заголовок №2"/>
    <w:basedOn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9">
    <w:name w:val="Основной текст (9)_"/>
    <w:basedOn w:val="a0"/>
    <w:link w:val="9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a">
    <w:name w:val="Основной текст + Полужирный;Курсив"/>
    <w:basedOn w:val="a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7"/>
      <w:szCs w:val="27"/>
      <w:u w:val="none"/>
    </w:rPr>
  </w:style>
  <w:style w:type="character" w:customStyle="1" w:styleId="102">
    <w:name w:val="Основной текст (10)"/>
    <w:basedOn w:val="10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Georgia115pt">
    <w:name w:val="Основной текст + Georgia;11;5 pt"/>
    <w:basedOn w:val="a7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945pt0pt">
    <w:name w:val="Основной текст (9) + 4;5 pt;Малые прописные;Интервал 0 pt"/>
    <w:basedOn w:val="9"/>
    <w:rPr>
      <w:rFonts w:ascii="Arial Unicode MS" w:eastAsia="Arial Unicode MS" w:hAnsi="Arial Unicode MS" w:cs="Arial Unicode MS"/>
      <w:b w:val="0"/>
      <w:bCs w:val="0"/>
      <w:i w:val="0"/>
      <w:iCs w:val="0"/>
      <w:smallCaps/>
      <w:strike w:val="0"/>
      <w:color w:val="000000"/>
      <w:spacing w:val="10"/>
      <w:w w:val="100"/>
      <w:position w:val="0"/>
      <w:sz w:val="9"/>
      <w:szCs w:val="9"/>
      <w:u w:val="none"/>
      <w:lang w:val="ru-RU"/>
    </w:rPr>
  </w:style>
  <w:style w:type="character" w:customStyle="1" w:styleId="ab">
    <w:name w:val="Основной текст + Полужирный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42">
    <w:name w:val="Основной текст4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82">
    <w:name w:val="Основной текст (8)"/>
    <w:basedOn w:val="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83">
    <w:name w:val="Основной текст (8) + Не полужирный"/>
    <w:basedOn w:val="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52">
    <w:name w:val="Основной текст5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197" w:lineRule="exact"/>
    </w:pPr>
    <w:rPr>
      <w:rFonts w:ascii="Arial Unicode MS" w:eastAsia="Arial Unicode MS" w:hAnsi="Arial Unicode MS" w:cs="Arial Unicode MS"/>
      <w:sz w:val="15"/>
      <w:szCs w:val="15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" w:line="254" w:lineRule="exact"/>
      <w:jc w:val="center"/>
    </w:pPr>
    <w:rPr>
      <w:rFonts w:ascii="Times New Roman" w:eastAsia="Times New Roman" w:hAnsi="Times New Roman" w:cs="Times New Roman"/>
      <w:spacing w:val="40"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" w:line="298" w:lineRule="exact"/>
      <w:jc w:val="center"/>
    </w:pPr>
    <w:rPr>
      <w:rFonts w:ascii="Times New Roman" w:eastAsia="Times New Roman" w:hAnsi="Times New Roman" w:cs="Times New Roman"/>
      <w:b/>
      <w:bCs/>
      <w:spacing w:val="40"/>
      <w:sz w:val="21"/>
      <w:szCs w:val="21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" w:line="317" w:lineRule="exact"/>
      <w:jc w:val="center"/>
      <w:outlineLvl w:val="0"/>
    </w:pPr>
    <w:rPr>
      <w:rFonts w:ascii="Times New Roman" w:eastAsia="Times New Roman" w:hAnsi="Times New Roman" w:cs="Times New Roman"/>
      <w:b/>
      <w:bCs/>
      <w:spacing w:val="80"/>
      <w:sz w:val="31"/>
      <w:szCs w:val="31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spacing w:val="10"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60" w:line="245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6">
    <w:name w:val="Основной текст6"/>
    <w:basedOn w:val="a"/>
    <w:link w:val="a7"/>
    <w:pPr>
      <w:shd w:val="clear" w:color="auto" w:fill="FFFFFF"/>
      <w:spacing w:before="360" w:after="60" w:line="0" w:lineRule="atLeast"/>
      <w:ind w:hanging="360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1">
    <w:name w:val="Основной текст (6)"/>
    <w:basedOn w:val="a"/>
    <w:link w:val="60"/>
    <w:pPr>
      <w:shd w:val="clear" w:color="auto" w:fill="FFFFFF"/>
      <w:spacing w:before="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before="360" w:after="60" w:line="0" w:lineRule="atLeast"/>
      <w:ind w:firstLine="560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before="60" w:line="197" w:lineRule="exact"/>
    </w:pPr>
    <w:rPr>
      <w:rFonts w:ascii="Arial Unicode MS" w:eastAsia="Arial Unicode MS" w:hAnsi="Arial Unicode MS" w:cs="Arial Unicode MS"/>
      <w:sz w:val="15"/>
      <w:szCs w:val="15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line="322" w:lineRule="exact"/>
      <w:ind w:firstLine="540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styleId="ac">
    <w:name w:val="header"/>
    <w:basedOn w:val="a"/>
    <w:link w:val="ad"/>
    <w:uiPriority w:val="99"/>
    <w:unhideWhenUsed/>
    <w:rsid w:val="006F0EE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F0EEF"/>
    <w:rPr>
      <w:color w:val="000000"/>
    </w:rPr>
  </w:style>
  <w:style w:type="paragraph" w:styleId="ae">
    <w:name w:val="footer"/>
    <w:basedOn w:val="a"/>
    <w:link w:val="af"/>
    <w:uiPriority w:val="99"/>
    <w:unhideWhenUsed/>
    <w:rsid w:val="006F0EE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F0EEF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7Exact0">
    <w:name w:val="Основной текст (7) Exact"/>
    <w:basedOn w:val="7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a4">
    <w:name w:val="Колонтитул_"/>
    <w:basedOn w:val="a0"/>
    <w:link w:val="a5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6">
    <w:name w:val="Колонтитул"/>
    <w:basedOn w:val="a4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Corbel55pt">
    <w:name w:val="Колонтитул + Corbel;5;5 pt"/>
    <w:basedOn w:val="a4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/>
    </w:rPr>
  </w:style>
  <w:style w:type="character" w:customStyle="1" w:styleId="Corbel7pt">
    <w:name w:val="Колонтитул + Corbel;7 pt;Полужирный"/>
    <w:basedOn w:val="a4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2"/>
      <w:szCs w:val="22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2"/>
      <w:szCs w:val="22"/>
      <w:u w:val="none"/>
      <w:lang w:val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0"/>
      <w:sz w:val="21"/>
      <w:szCs w:val="21"/>
      <w:u w:val="none"/>
    </w:rPr>
  </w:style>
  <w:style w:type="character" w:customStyle="1" w:styleId="311pt">
    <w:name w:val="Основной текст (3) + 11 pt;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0"/>
      <w:w w:val="100"/>
      <w:position w:val="0"/>
      <w:sz w:val="22"/>
      <w:szCs w:val="22"/>
      <w:u w:val="none"/>
      <w:lang w:val="ru-RU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0"/>
      <w:w w:val="100"/>
      <w:position w:val="0"/>
      <w:sz w:val="21"/>
      <w:szCs w:val="21"/>
      <w:u w:val="none"/>
      <w:lang w:val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0"/>
      <w:sz w:val="31"/>
      <w:szCs w:val="31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31"/>
      <w:szCs w:val="31"/>
      <w:u w:val="none"/>
      <w:lang w:val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8"/>
      <w:szCs w:val="1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8"/>
      <w:szCs w:val="18"/>
      <w:u w:val="none"/>
      <w:lang w:val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a7">
    <w:name w:val="Основной текст_"/>
    <w:basedOn w:val="a0"/>
    <w:link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2">
    <w:name w:val="Основной текст1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22">
    <w:name w:val="Основной текст2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8">
    <w:name w:val="Основной текст + Полужирный;Курсив"/>
    <w:basedOn w:val="a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32">
    <w:name w:val="Основной текст3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/>
    </w:rPr>
  </w:style>
  <w:style w:type="character" w:customStyle="1" w:styleId="20pt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60">
    <w:name w:val="Основной текст (6)_"/>
    <w:basedOn w:val="a0"/>
    <w:link w:val="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2">
    <w:name w:val="Основной текст (6)"/>
    <w:basedOn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63">
    <w:name w:val="Основной текст (6)"/>
    <w:basedOn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81">
    <w:name w:val="Основной текст (8)"/>
    <w:basedOn w:val="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9">
    <w:name w:val="Основной текст + Полужирный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5">
    <w:name w:val="Заголовок №2"/>
    <w:basedOn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9">
    <w:name w:val="Основной текст (9)_"/>
    <w:basedOn w:val="a0"/>
    <w:link w:val="9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a">
    <w:name w:val="Основной текст + Полужирный;Курсив"/>
    <w:basedOn w:val="a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7"/>
      <w:szCs w:val="27"/>
      <w:u w:val="none"/>
    </w:rPr>
  </w:style>
  <w:style w:type="character" w:customStyle="1" w:styleId="102">
    <w:name w:val="Основной текст (10)"/>
    <w:basedOn w:val="10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Georgia115pt">
    <w:name w:val="Основной текст + Georgia;11;5 pt"/>
    <w:basedOn w:val="a7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945pt0pt">
    <w:name w:val="Основной текст (9) + 4;5 pt;Малые прописные;Интервал 0 pt"/>
    <w:basedOn w:val="9"/>
    <w:rPr>
      <w:rFonts w:ascii="Arial Unicode MS" w:eastAsia="Arial Unicode MS" w:hAnsi="Arial Unicode MS" w:cs="Arial Unicode MS"/>
      <w:b w:val="0"/>
      <w:bCs w:val="0"/>
      <w:i w:val="0"/>
      <w:iCs w:val="0"/>
      <w:smallCaps/>
      <w:strike w:val="0"/>
      <w:color w:val="000000"/>
      <w:spacing w:val="10"/>
      <w:w w:val="100"/>
      <w:position w:val="0"/>
      <w:sz w:val="9"/>
      <w:szCs w:val="9"/>
      <w:u w:val="none"/>
      <w:lang w:val="ru-RU"/>
    </w:rPr>
  </w:style>
  <w:style w:type="character" w:customStyle="1" w:styleId="ab">
    <w:name w:val="Основной текст + Полужирный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42">
    <w:name w:val="Основной текст4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82">
    <w:name w:val="Основной текст (8)"/>
    <w:basedOn w:val="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83">
    <w:name w:val="Основной текст (8) + Не полужирный"/>
    <w:basedOn w:val="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52">
    <w:name w:val="Основной текст5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197" w:lineRule="exact"/>
    </w:pPr>
    <w:rPr>
      <w:rFonts w:ascii="Arial Unicode MS" w:eastAsia="Arial Unicode MS" w:hAnsi="Arial Unicode MS" w:cs="Arial Unicode MS"/>
      <w:sz w:val="15"/>
      <w:szCs w:val="15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" w:line="254" w:lineRule="exact"/>
      <w:jc w:val="center"/>
    </w:pPr>
    <w:rPr>
      <w:rFonts w:ascii="Times New Roman" w:eastAsia="Times New Roman" w:hAnsi="Times New Roman" w:cs="Times New Roman"/>
      <w:spacing w:val="40"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" w:line="298" w:lineRule="exact"/>
      <w:jc w:val="center"/>
    </w:pPr>
    <w:rPr>
      <w:rFonts w:ascii="Times New Roman" w:eastAsia="Times New Roman" w:hAnsi="Times New Roman" w:cs="Times New Roman"/>
      <w:b/>
      <w:bCs/>
      <w:spacing w:val="40"/>
      <w:sz w:val="21"/>
      <w:szCs w:val="21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" w:line="317" w:lineRule="exact"/>
      <w:jc w:val="center"/>
      <w:outlineLvl w:val="0"/>
    </w:pPr>
    <w:rPr>
      <w:rFonts w:ascii="Times New Roman" w:eastAsia="Times New Roman" w:hAnsi="Times New Roman" w:cs="Times New Roman"/>
      <w:b/>
      <w:bCs/>
      <w:spacing w:val="80"/>
      <w:sz w:val="31"/>
      <w:szCs w:val="31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spacing w:val="10"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60" w:line="245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6">
    <w:name w:val="Основной текст6"/>
    <w:basedOn w:val="a"/>
    <w:link w:val="a7"/>
    <w:pPr>
      <w:shd w:val="clear" w:color="auto" w:fill="FFFFFF"/>
      <w:spacing w:before="360" w:after="60" w:line="0" w:lineRule="atLeast"/>
      <w:ind w:hanging="360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1">
    <w:name w:val="Основной текст (6)"/>
    <w:basedOn w:val="a"/>
    <w:link w:val="60"/>
    <w:pPr>
      <w:shd w:val="clear" w:color="auto" w:fill="FFFFFF"/>
      <w:spacing w:before="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before="360" w:after="60" w:line="0" w:lineRule="atLeast"/>
      <w:ind w:firstLine="560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before="60" w:line="197" w:lineRule="exact"/>
    </w:pPr>
    <w:rPr>
      <w:rFonts w:ascii="Arial Unicode MS" w:eastAsia="Arial Unicode MS" w:hAnsi="Arial Unicode MS" w:cs="Arial Unicode MS"/>
      <w:sz w:val="15"/>
      <w:szCs w:val="15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line="322" w:lineRule="exact"/>
      <w:ind w:firstLine="540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styleId="ac">
    <w:name w:val="header"/>
    <w:basedOn w:val="a"/>
    <w:link w:val="ad"/>
    <w:uiPriority w:val="99"/>
    <w:unhideWhenUsed/>
    <w:rsid w:val="006F0EE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F0EEF"/>
    <w:rPr>
      <w:color w:val="000000"/>
    </w:rPr>
  </w:style>
  <w:style w:type="paragraph" w:styleId="ae">
    <w:name w:val="footer"/>
    <w:basedOn w:val="a"/>
    <w:link w:val="af"/>
    <w:uiPriority w:val="99"/>
    <w:unhideWhenUsed/>
    <w:rsid w:val="006F0EE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F0EE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cgs.ru" TargetMode="External"/><Relationship Id="rId13" Type="http://schemas.openxmlformats.org/officeDocument/2006/relationships/hyperlink" Target="http://gcgs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1735</Words>
  <Characters>9894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Харьковская Ирина Геннадиевна</dc:creator>
  <cp:lastModifiedBy>Харьковская Ирина Геннадиевна</cp:lastModifiedBy>
  <cp:revision>2</cp:revision>
  <dcterms:created xsi:type="dcterms:W3CDTF">2014-05-26T14:08:00Z</dcterms:created>
  <dcterms:modified xsi:type="dcterms:W3CDTF">2014-05-26T14:12:00Z</dcterms:modified>
</cp:coreProperties>
</file>